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21BEC2D4" w:rsidR="00655535" w:rsidRPr="00D95343" w:rsidRDefault="00E057B3" w:rsidP="009B45F6">
      <w:pPr>
        <w:pStyle w:val="NoSpacing"/>
        <w:jc w:val="center"/>
        <w:rPr>
          <w:rFonts w:ascii="Algerian" w:hAnsi="Algerian" w:cstheme="majorBidi"/>
          <w:b/>
          <w:bCs/>
          <w:sz w:val="64"/>
          <w:szCs w:val="64"/>
        </w:rPr>
      </w:pPr>
      <w:r w:rsidRPr="00D95343">
        <w:rPr>
          <w:rFonts w:ascii="Algerian" w:hAnsi="Algerian" w:cstheme="majorBidi"/>
          <w:b/>
          <w:bCs/>
          <w:sz w:val="64"/>
          <w:szCs w:val="64"/>
        </w:rPr>
        <w:t xml:space="preserve">For </w:t>
      </w:r>
      <w:proofErr w:type="spellStart"/>
      <w:r w:rsidR="00092E62" w:rsidRPr="00D95343">
        <w:rPr>
          <w:rFonts w:ascii="Algerian" w:hAnsi="Algerian" w:cstheme="majorBidi"/>
          <w:b/>
          <w:bCs/>
          <w:sz w:val="64"/>
          <w:szCs w:val="64"/>
        </w:rPr>
        <w:t>parshas</w:t>
      </w:r>
      <w:proofErr w:type="spellEnd"/>
      <w:r w:rsidR="00092E62" w:rsidRPr="00D95343">
        <w:rPr>
          <w:rFonts w:ascii="Algerian" w:hAnsi="Algerian" w:cstheme="majorBidi"/>
          <w:b/>
          <w:bCs/>
          <w:sz w:val="64"/>
          <w:szCs w:val="64"/>
        </w:rPr>
        <w:t xml:space="preserve"> </w:t>
      </w:r>
      <w:proofErr w:type="spellStart"/>
      <w:r w:rsidR="004A50FA" w:rsidRPr="00D95343">
        <w:rPr>
          <w:rFonts w:ascii="Algerian" w:hAnsi="Algerian" w:cstheme="majorBidi"/>
          <w:b/>
          <w:bCs/>
          <w:sz w:val="64"/>
          <w:szCs w:val="64"/>
        </w:rPr>
        <w:t>b</w:t>
      </w:r>
      <w:r w:rsidR="00D95343" w:rsidRPr="00D95343">
        <w:rPr>
          <w:rFonts w:ascii="Algerian" w:hAnsi="Algerian" w:cstheme="majorBidi"/>
          <w:b/>
          <w:bCs/>
          <w:sz w:val="64"/>
          <w:szCs w:val="64"/>
        </w:rPr>
        <w:t>amidbar</w:t>
      </w:r>
      <w:proofErr w:type="spellEnd"/>
      <w:r w:rsidR="00643E70" w:rsidRPr="00D95343">
        <w:rPr>
          <w:rFonts w:ascii="Algerian" w:hAnsi="Algerian" w:cstheme="majorBidi"/>
          <w:b/>
          <w:bCs/>
          <w:sz w:val="64"/>
          <w:szCs w:val="64"/>
        </w:rPr>
        <w:t xml:space="preserve"> 5783</w:t>
      </w:r>
    </w:p>
    <w:p w14:paraId="702714CA" w14:textId="0583A231"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B301FF">
        <w:rPr>
          <w:rFonts w:asciiTheme="majorBidi" w:hAnsiTheme="majorBidi" w:cstheme="majorBidi"/>
          <w:sz w:val="28"/>
          <w:szCs w:val="28"/>
        </w:rPr>
        <w:t>3</w:t>
      </w:r>
      <w:r w:rsidR="00D95343">
        <w:rPr>
          <w:rFonts w:asciiTheme="majorBidi" w:hAnsiTheme="majorBidi" w:cstheme="majorBidi"/>
          <w:sz w:val="28"/>
          <w:szCs w:val="28"/>
        </w:rPr>
        <w:t>5</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9B45F6">
        <w:rPr>
          <w:rFonts w:asciiTheme="majorBidi" w:hAnsiTheme="majorBidi" w:cstheme="majorBidi"/>
          <w:sz w:val="28"/>
          <w:szCs w:val="28"/>
        </w:rPr>
        <w:t>4</w:t>
      </w:r>
      <w:r w:rsidR="00D95343">
        <w:rPr>
          <w:rFonts w:asciiTheme="majorBidi" w:hAnsiTheme="majorBidi" w:cstheme="majorBidi"/>
          <w:sz w:val="28"/>
          <w:szCs w:val="28"/>
        </w:rPr>
        <w:t>2</w:t>
      </w:r>
      <w:r w:rsidR="00FE1410" w:rsidRPr="00A925FA">
        <w:rPr>
          <w:rFonts w:asciiTheme="majorBidi" w:hAnsiTheme="majorBidi" w:cstheme="majorBidi"/>
          <w:sz w:val="28"/>
          <w:szCs w:val="28"/>
        </w:rPr>
        <w:t>)</w:t>
      </w:r>
      <w:r w:rsidR="004A50FA">
        <w:rPr>
          <w:rFonts w:asciiTheme="majorBidi" w:hAnsiTheme="majorBidi" w:cstheme="majorBidi"/>
          <w:sz w:val="28"/>
          <w:szCs w:val="28"/>
        </w:rPr>
        <w:t xml:space="preserve"> 2</w:t>
      </w:r>
      <w:r w:rsidR="00D95343">
        <w:rPr>
          <w:rFonts w:asciiTheme="majorBidi" w:hAnsiTheme="majorBidi" w:cstheme="majorBidi"/>
          <w:sz w:val="28"/>
          <w:szCs w:val="28"/>
        </w:rPr>
        <w:t>9</w:t>
      </w:r>
      <w:r w:rsidR="00126F45">
        <w:rPr>
          <w:rFonts w:asciiTheme="majorBidi" w:hAnsiTheme="majorBidi" w:cstheme="majorBidi"/>
          <w:sz w:val="28"/>
          <w:szCs w:val="28"/>
        </w:rPr>
        <w:t xml:space="preserve"> </w:t>
      </w:r>
      <w:r w:rsidR="00F50D6B">
        <w:rPr>
          <w:rFonts w:asciiTheme="majorBidi" w:hAnsiTheme="majorBidi" w:cstheme="majorBidi"/>
          <w:sz w:val="28"/>
          <w:szCs w:val="28"/>
        </w:rPr>
        <w:t>Iyar</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9B45F6">
        <w:rPr>
          <w:rFonts w:asciiTheme="majorBidi" w:hAnsiTheme="majorBidi" w:cstheme="majorBidi"/>
          <w:sz w:val="28"/>
          <w:szCs w:val="28"/>
        </w:rPr>
        <w:t xml:space="preserve">May </w:t>
      </w:r>
      <w:r w:rsidR="00D95343">
        <w:rPr>
          <w:rFonts w:asciiTheme="majorBidi" w:hAnsiTheme="majorBidi" w:cstheme="majorBidi"/>
          <w:sz w:val="28"/>
          <w:szCs w:val="28"/>
        </w:rPr>
        <w:t>20</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5B90F111" w:rsidR="002E0FF8"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6" w:history="1">
        <w:r w:rsidRPr="00BA2709">
          <w:rPr>
            <w:rStyle w:val="Hyperlink"/>
            <w:rFonts w:ascii="Times New Roman" w:hAnsi="Times New Roman"/>
            <w:b/>
            <w:i/>
            <w:color w:val="000000"/>
            <w:sz w:val="28"/>
            <w:szCs w:val="28"/>
          </w:rPr>
          <w:t>keren18@juno.com</w:t>
        </w:r>
      </w:hyperlink>
    </w:p>
    <w:p w14:paraId="79A43FEF" w14:textId="77777777" w:rsidR="00D95343" w:rsidRPr="00F234A7" w:rsidRDefault="00D95343" w:rsidP="00F234A7">
      <w:pPr>
        <w:pStyle w:val="NoSpacing"/>
        <w:jc w:val="center"/>
        <w:rPr>
          <w:rStyle w:val="Hyperlink"/>
          <w:rFonts w:asciiTheme="majorBidi" w:hAnsiTheme="majorBidi" w:cstheme="majorBidi"/>
          <w:b/>
          <w:i/>
          <w:color w:val="000000"/>
          <w:sz w:val="8"/>
          <w:szCs w:val="8"/>
        </w:rPr>
      </w:pPr>
    </w:p>
    <w:p w14:paraId="39A53F5B" w14:textId="489B093A" w:rsidR="00F234A7" w:rsidRPr="00F234A7" w:rsidRDefault="00F234A7" w:rsidP="00F234A7">
      <w:pPr>
        <w:pStyle w:val="NoSpacing"/>
        <w:jc w:val="center"/>
        <w:rPr>
          <w:rFonts w:asciiTheme="majorBidi" w:hAnsiTheme="majorBidi" w:cstheme="majorBidi"/>
          <w:b/>
          <w:sz w:val="72"/>
          <w:szCs w:val="72"/>
        </w:rPr>
      </w:pPr>
      <w:r w:rsidRPr="00F234A7">
        <w:rPr>
          <w:rFonts w:asciiTheme="majorBidi" w:hAnsiTheme="majorBidi" w:cstheme="majorBidi"/>
          <w:b/>
          <w:sz w:val="72"/>
          <w:szCs w:val="72"/>
        </w:rPr>
        <w:t>How to Combine a Successful</w:t>
      </w:r>
    </w:p>
    <w:p w14:paraId="137C5FE7" w14:textId="7EBDD454" w:rsidR="00F234A7" w:rsidRPr="00F234A7" w:rsidRDefault="00F234A7" w:rsidP="00F234A7">
      <w:pPr>
        <w:pStyle w:val="NoSpacing"/>
        <w:jc w:val="center"/>
        <w:rPr>
          <w:rFonts w:asciiTheme="majorBidi" w:hAnsiTheme="majorBidi" w:cstheme="majorBidi"/>
          <w:b/>
          <w:sz w:val="72"/>
          <w:szCs w:val="72"/>
        </w:rPr>
      </w:pPr>
      <w:r w:rsidRPr="00F234A7">
        <w:rPr>
          <w:rFonts w:asciiTheme="majorBidi" w:hAnsiTheme="majorBidi" w:cstheme="majorBidi"/>
          <w:b/>
          <w:sz w:val="72"/>
          <w:szCs w:val="72"/>
        </w:rPr>
        <w:t>Journalistic Career with</w:t>
      </w:r>
    </w:p>
    <w:p w14:paraId="2577CC3A" w14:textId="77777777" w:rsidR="00F234A7" w:rsidRPr="00F234A7" w:rsidRDefault="00F234A7" w:rsidP="00F234A7">
      <w:pPr>
        <w:pStyle w:val="NoSpacing"/>
        <w:jc w:val="center"/>
        <w:rPr>
          <w:rFonts w:asciiTheme="majorBidi" w:hAnsiTheme="majorBidi" w:cstheme="majorBidi"/>
          <w:b/>
          <w:sz w:val="72"/>
          <w:szCs w:val="72"/>
        </w:rPr>
      </w:pPr>
      <w:r w:rsidRPr="00F234A7">
        <w:rPr>
          <w:rFonts w:asciiTheme="majorBidi" w:hAnsiTheme="majorBidi" w:cstheme="majorBidi"/>
          <w:b/>
          <w:sz w:val="72"/>
          <w:szCs w:val="72"/>
        </w:rPr>
        <w:t>An Orthodox Lifestyle</w:t>
      </w:r>
    </w:p>
    <w:p w14:paraId="7FE2A675" w14:textId="77777777" w:rsidR="00F234A7" w:rsidRPr="00F234A7" w:rsidRDefault="00F234A7" w:rsidP="00F234A7">
      <w:pPr>
        <w:pStyle w:val="NoSpacing"/>
        <w:jc w:val="center"/>
        <w:rPr>
          <w:rFonts w:asciiTheme="majorBidi" w:hAnsiTheme="majorBidi" w:cstheme="majorBidi"/>
          <w:b/>
          <w:sz w:val="36"/>
          <w:szCs w:val="36"/>
        </w:rPr>
      </w:pPr>
      <w:r w:rsidRPr="00F234A7">
        <w:rPr>
          <w:rFonts w:asciiTheme="majorBidi" w:hAnsiTheme="majorBidi" w:cstheme="majorBidi"/>
          <w:b/>
          <w:sz w:val="36"/>
          <w:szCs w:val="36"/>
        </w:rPr>
        <w:t>By Daniel Keren</w:t>
      </w:r>
    </w:p>
    <w:p w14:paraId="3518CB18" w14:textId="77777777" w:rsidR="00F234A7" w:rsidRPr="00401C16" w:rsidRDefault="00F234A7" w:rsidP="00F234A7">
      <w:pPr>
        <w:pStyle w:val="NoSpacing"/>
        <w:jc w:val="center"/>
        <w:rPr>
          <w:rFonts w:asciiTheme="majorBidi" w:hAnsiTheme="majorBidi" w:cstheme="majorBidi"/>
          <w:b/>
          <w:sz w:val="8"/>
          <w:szCs w:val="8"/>
        </w:rPr>
      </w:pPr>
    </w:p>
    <w:p w14:paraId="13342379" w14:textId="77777777" w:rsidR="00F234A7" w:rsidRPr="00401C16" w:rsidRDefault="00F234A7" w:rsidP="00401C16">
      <w:pPr>
        <w:pStyle w:val="NoSpacing"/>
        <w:rPr>
          <w:rFonts w:asciiTheme="majorBidi" w:hAnsiTheme="majorBidi" w:cstheme="majorBidi"/>
        </w:rPr>
      </w:pPr>
      <w:r w:rsidRPr="00401C16">
        <w:rPr>
          <w:rFonts w:asciiTheme="majorBidi" w:hAnsiTheme="majorBidi" w:cstheme="majorBidi"/>
          <w:noProof/>
        </w:rPr>
        <w:drawing>
          <wp:inline distT="0" distB="0" distL="0" distR="0" wp14:anchorId="1FD43BBF" wp14:editId="2C04D5CC">
            <wp:extent cx="5943600" cy="3329940"/>
            <wp:effectExtent l="0" t="0" r="0" b="3810"/>
            <wp:docPr id="65067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72936" name=""/>
                    <pic:cNvPicPr/>
                  </pic:nvPicPr>
                  <pic:blipFill>
                    <a:blip r:embed="rId7"/>
                    <a:stretch>
                      <a:fillRect/>
                    </a:stretch>
                  </pic:blipFill>
                  <pic:spPr>
                    <a:xfrm>
                      <a:off x="0" y="0"/>
                      <a:ext cx="5943600" cy="3329940"/>
                    </a:xfrm>
                    <a:prstGeom prst="rect">
                      <a:avLst/>
                    </a:prstGeom>
                  </pic:spPr>
                </pic:pic>
              </a:graphicData>
            </a:graphic>
          </wp:inline>
        </w:drawing>
      </w:r>
    </w:p>
    <w:p w14:paraId="5241A4EF" w14:textId="77777777" w:rsidR="00F234A7" w:rsidRPr="00401C16" w:rsidRDefault="00F234A7" w:rsidP="00401C16">
      <w:pPr>
        <w:pStyle w:val="NoSpacing"/>
        <w:rPr>
          <w:rFonts w:asciiTheme="majorBidi" w:hAnsiTheme="majorBidi" w:cstheme="majorBidi"/>
          <w:b/>
          <w:bCs/>
          <w:sz w:val="28"/>
          <w:szCs w:val="28"/>
        </w:rPr>
      </w:pPr>
      <w:r w:rsidRPr="00401C16">
        <w:rPr>
          <w:rFonts w:asciiTheme="majorBidi" w:hAnsiTheme="majorBidi" w:cstheme="majorBidi"/>
          <w:b/>
          <w:bCs/>
          <w:sz w:val="28"/>
          <w:szCs w:val="28"/>
        </w:rPr>
        <w:t>Inspiration for the Nation host Yaakov Langer interviewing Israel’s popular journalist Sivan Rahav-Meir.</w:t>
      </w:r>
    </w:p>
    <w:p w14:paraId="3B6145B5" w14:textId="77777777" w:rsidR="00F234A7" w:rsidRPr="00401C16" w:rsidRDefault="00F234A7" w:rsidP="00401C16">
      <w:pPr>
        <w:pStyle w:val="NoSpacing"/>
        <w:rPr>
          <w:rFonts w:asciiTheme="majorBidi" w:hAnsiTheme="majorBidi" w:cstheme="majorBidi"/>
          <w:b/>
          <w:bCs/>
          <w:sz w:val="28"/>
          <w:szCs w:val="28"/>
        </w:rPr>
      </w:pPr>
    </w:p>
    <w:p w14:paraId="1DBC0547" w14:textId="77777777" w:rsidR="00F234A7" w:rsidRPr="006252EA" w:rsidRDefault="00F234A7" w:rsidP="00F234A7">
      <w:pPr>
        <w:pStyle w:val="NoSpacing"/>
        <w:jc w:val="both"/>
        <w:rPr>
          <w:rFonts w:asciiTheme="majorBidi" w:hAnsiTheme="majorBidi" w:cstheme="majorBidi"/>
          <w:sz w:val="28"/>
          <w:szCs w:val="28"/>
        </w:rPr>
      </w:pPr>
      <w:r>
        <w:rPr>
          <w:rFonts w:asciiTheme="majorBidi" w:hAnsiTheme="majorBidi" w:cstheme="majorBidi"/>
          <w:sz w:val="28"/>
          <w:szCs w:val="28"/>
        </w:rPr>
        <w:tab/>
        <w:t>Released earlier this week was a podcast interview that Yaakov Langer, host of the Living L’Chaim – Inspiration for the Nation conducted with Sivan Rahav-</w:t>
      </w:r>
      <w:r>
        <w:rPr>
          <w:rFonts w:asciiTheme="majorBidi" w:hAnsiTheme="majorBidi" w:cstheme="majorBidi"/>
          <w:sz w:val="28"/>
          <w:szCs w:val="28"/>
        </w:rPr>
        <w:lastRenderedPageBreak/>
        <w:t xml:space="preserve">Meir, Israel’s popular journalist, lecturer and media personality. The zoom interview was conducted with Langer in New York and Rahav-Meir in </w:t>
      </w:r>
      <w:proofErr w:type="spellStart"/>
      <w:r>
        <w:rPr>
          <w:rFonts w:asciiTheme="majorBidi" w:hAnsiTheme="majorBidi" w:cstheme="majorBidi"/>
          <w:sz w:val="28"/>
          <w:szCs w:val="28"/>
        </w:rPr>
        <w:t>Yerushalayim</w:t>
      </w:r>
      <w:proofErr w:type="spellEnd"/>
      <w:r>
        <w:rPr>
          <w:rFonts w:asciiTheme="majorBidi" w:hAnsiTheme="majorBidi" w:cstheme="majorBidi"/>
          <w:sz w:val="28"/>
          <w:szCs w:val="28"/>
        </w:rPr>
        <w:t>.</w:t>
      </w:r>
    </w:p>
    <w:p w14:paraId="46E43DA1" w14:textId="6FDD17BA" w:rsidR="00401C16" w:rsidRDefault="00F234A7" w:rsidP="00401C16">
      <w:pPr>
        <w:pStyle w:val="NoSpacing"/>
        <w:ind w:firstLine="720"/>
        <w:jc w:val="both"/>
        <w:rPr>
          <w:rFonts w:asciiTheme="majorBidi" w:hAnsiTheme="majorBidi" w:cstheme="majorBidi"/>
          <w:color w:val="0F0F0F"/>
          <w:sz w:val="28"/>
          <w:szCs w:val="28"/>
        </w:rPr>
      </w:pPr>
      <w:r w:rsidRPr="000D3F0D">
        <w:rPr>
          <w:rFonts w:asciiTheme="majorBidi" w:hAnsiTheme="majorBidi" w:cstheme="majorBidi"/>
          <w:color w:val="0F0F0F"/>
          <w:sz w:val="28"/>
          <w:szCs w:val="28"/>
        </w:rPr>
        <w:t>Born in 1981, she has become one of the most prominent voices in Israeli media, known for her insightful commentary and thoughtful analysis of current events. Meir began her career as a journalist in the Israel Defense Forces Radio station, where she worked as a reporter and anchor.</w:t>
      </w:r>
    </w:p>
    <w:p w14:paraId="3F316C63" w14:textId="77777777" w:rsidR="00401C16" w:rsidRDefault="00401C16" w:rsidP="00401C16">
      <w:pPr>
        <w:pStyle w:val="NoSpacing"/>
        <w:jc w:val="both"/>
        <w:rPr>
          <w:rFonts w:asciiTheme="majorBidi" w:hAnsiTheme="majorBidi" w:cstheme="majorBidi"/>
          <w:color w:val="0F0F0F"/>
          <w:sz w:val="28"/>
          <w:szCs w:val="28"/>
        </w:rPr>
      </w:pPr>
    </w:p>
    <w:p w14:paraId="3ED7EE58" w14:textId="78E0CB35" w:rsidR="00401C16" w:rsidRPr="00401C16" w:rsidRDefault="00401C16" w:rsidP="00401C16">
      <w:pPr>
        <w:pStyle w:val="NoSpacing"/>
        <w:jc w:val="center"/>
        <w:rPr>
          <w:rFonts w:asciiTheme="majorBidi" w:hAnsiTheme="majorBidi" w:cstheme="majorBidi"/>
          <w:b/>
          <w:bCs/>
          <w:color w:val="0F0F0F"/>
          <w:sz w:val="28"/>
          <w:szCs w:val="28"/>
        </w:rPr>
      </w:pPr>
      <w:r w:rsidRPr="00401C16">
        <w:rPr>
          <w:rFonts w:asciiTheme="majorBidi" w:hAnsiTheme="majorBidi" w:cstheme="majorBidi"/>
          <w:b/>
          <w:bCs/>
          <w:color w:val="0F0F0F"/>
          <w:sz w:val="28"/>
          <w:szCs w:val="28"/>
        </w:rPr>
        <w:t>A Sought</w:t>
      </w:r>
      <w:r>
        <w:rPr>
          <w:rFonts w:asciiTheme="majorBidi" w:hAnsiTheme="majorBidi" w:cstheme="majorBidi"/>
          <w:b/>
          <w:bCs/>
          <w:color w:val="0F0F0F"/>
          <w:sz w:val="28"/>
          <w:szCs w:val="28"/>
        </w:rPr>
        <w:t>-</w:t>
      </w:r>
      <w:r w:rsidRPr="00401C16">
        <w:rPr>
          <w:rFonts w:asciiTheme="majorBidi" w:hAnsiTheme="majorBidi" w:cstheme="majorBidi"/>
          <w:b/>
          <w:bCs/>
          <w:color w:val="0F0F0F"/>
          <w:sz w:val="28"/>
          <w:szCs w:val="28"/>
        </w:rPr>
        <w:t>After Public Speaker</w:t>
      </w:r>
    </w:p>
    <w:p w14:paraId="4C2BB7FB" w14:textId="77777777" w:rsidR="00F234A7" w:rsidRDefault="00F234A7" w:rsidP="00F234A7">
      <w:pPr>
        <w:pStyle w:val="NoSpacing"/>
        <w:ind w:firstLine="720"/>
        <w:jc w:val="both"/>
        <w:rPr>
          <w:rFonts w:asciiTheme="majorBidi" w:hAnsiTheme="majorBidi" w:cstheme="majorBidi"/>
          <w:color w:val="0F0F0F"/>
          <w:sz w:val="28"/>
          <w:szCs w:val="28"/>
        </w:rPr>
      </w:pPr>
      <w:r w:rsidRPr="000D3F0D">
        <w:rPr>
          <w:rFonts w:asciiTheme="majorBidi" w:hAnsiTheme="majorBidi" w:cstheme="majorBidi"/>
          <w:color w:val="0F0F0F"/>
          <w:sz w:val="28"/>
          <w:szCs w:val="28"/>
        </w:rPr>
        <w:t>She later joined the Israeli television station Channel 2, where she worked as a political correspondent and news anchor. Today, Meir is a columnist for the Israeli newspaper Makor Rishon and serves as a commentator on Israeli television and radio programs. She is also a sought-after public speaker, known for her engaging and inspiring talks on topics such as Jewish identity, Israeli society, and the power of the individual to effect change in the world.</w:t>
      </w:r>
    </w:p>
    <w:p w14:paraId="443DF22C" w14:textId="77777777" w:rsidR="00F234A7" w:rsidRDefault="00F234A7" w:rsidP="00F234A7">
      <w:pPr>
        <w:pStyle w:val="NoSpacing"/>
        <w:ind w:firstLine="720"/>
        <w:jc w:val="both"/>
        <w:rPr>
          <w:rFonts w:asciiTheme="majorBidi" w:hAnsiTheme="majorBidi" w:cstheme="majorBidi"/>
          <w:color w:val="0F0F0F"/>
          <w:sz w:val="28"/>
          <w:szCs w:val="28"/>
        </w:rPr>
      </w:pPr>
      <w:r>
        <w:rPr>
          <w:rFonts w:asciiTheme="majorBidi" w:hAnsiTheme="majorBidi" w:cstheme="majorBidi"/>
          <w:color w:val="0F0F0F"/>
          <w:sz w:val="28"/>
          <w:szCs w:val="28"/>
        </w:rPr>
        <w:t xml:space="preserve">Some of interesting points that Sivan Rahav-Meir related to Langer include how at the age of 15 having grown up in  a completely secular assimilated home, her future turned on a dime when three girls in her community invited her to come over for a Shabbat experience. She explained that she was completely taken by the immense spiritual beauty of that Shabbat experience which inspired her to begin studying Judaism and became a young </w:t>
      </w:r>
      <w:proofErr w:type="spellStart"/>
      <w:r>
        <w:rPr>
          <w:rFonts w:asciiTheme="majorBidi" w:hAnsiTheme="majorBidi" w:cstheme="majorBidi"/>
          <w:color w:val="0F0F0F"/>
          <w:sz w:val="28"/>
          <w:szCs w:val="28"/>
        </w:rPr>
        <w:t>baalat</w:t>
      </w:r>
      <w:proofErr w:type="spellEnd"/>
      <w:r>
        <w:rPr>
          <w:rFonts w:asciiTheme="majorBidi" w:hAnsiTheme="majorBidi" w:cstheme="majorBidi"/>
          <w:color w:val="0F0F0F"/>
          <w:sz w:val="28"/>
          <w:szCs w:val="28"/>
        </w:rPr>
        <w:t xml:space="preserve"> teshuvah who today speaks about how important </w:t>
      </w:r>
      <w:proofErr w:type="spellStart"/>
      <w:r>
        <w:rPr>
          <w:rFonts w:asciiTheme="majorBidi" w:hAnsiTheme="majorBidi" w:cstheme="majorBidi"/>
          <w:color w:val="0F0F0F"/>
          <w:sz w:val="28"/>
          <w:szCs w:val="28"/>
        </w:rPr>
        <w:t>Yahadut</w:t>
      </w:r>
      <w:proofErr w:type="spellEnd"/>
      <w:r>
        <w:rPr>
          <w:rFonts w:asciiTheme="majorBidi" w:hAnsiTheme="majorBidi" w:cstheme="majorBidi"/>
          <w:color w:val="0F0F0F"/>
          <w:sz w:val="28"/>
          <w:szCs w:val="28"/>
        </w:rPr>
        <w:t xml:space="preserve"> (Judaism) is to her and the Jewish people. Every week her remarks are transcribed into a column that appears in The Jewish Press and other venues.</w:t>
      </w:r>
    </w:p>
    <w:p w14:paraId="6015134D" w14:textId="77777777" w:rsidR="00401C16" w:rsidRDefault="00401C16" w:rsidP="00401C16">
      <w:pPr>
        <w:pStyle w:val="NoSpacing"/>
        <w:jc w:val="both"/>
        <w:rPr>
          <w:rFonts w:asciiTheme="majorBidi" w:hAnsiTheme="majorBidi" w:cstheme="majorBidi"/>
          <w:color w:val="0F0F0F"/>
          <w:sz w:val="28"/>
          <w:szCs w:val="28"/>
        </w:rPr>
      </w:pPr>
    </w:p>
    <w:p w14:paraId="42439195" w14:textId="6DF30D91" w:rsidR="00401C16" w:rsidRPr="00401C16" w:rsidRDefault="00401C16" w:rsidP="00401C16">
      <w:pPr>
        <w:pStyle w:val="NoSpacing"/>
        <w:jc w:val="center"/>
        <w:rPr>
          <w:rFonts w:asciiTheme="majorBidi" w:hAnsiTheme="majorBidi" w:cstheme="majorBidi"/>
          <w:b/>
          <w:bCs/>
          <w:color w:val="0F0F0F"/>
          <w:sz w:val="28"/>
          <w:szCs w:val="28"/>
        </w:rPr>
      </w:pPr>
      <w:r w:rsidRPr="00401C16">
        <w:rPr>
          <w:rFonts w:asciiTheme="majorBidi" w:hAnsiTheme="majorBidi" w:cstheme="majorBidi"/>
          <w:b/>
          <w:bCs/>
          <w:color w:val="0F0F0F"/>
          <w:sz w:val="28"/>
          <w:szCs w:val="28"/>
        </w:rPr>
        <w:t>The Power of a Simple Shabbos Invitation</w:t>
      </w:r>
    </w:p>
    <w:p w14:paraId="17806198" w14:textId="77777777" w:rsidR="00F234A7" w:rsidRDefault="00F234A7" w:rsidP="00F234A7">
      <w:pPr>
        <w:pStyle w:val="NoSpacing"/>
        <w:ind w:firstLine="720"/>
        <w:jc w:val="both"/>
        <w:rPr>
          <w:rFonts w:asciiTheme="majorBidi" w:hAnsiTheme="majorBidi" w:cstheme="majorBidi"/>
          <w:color w:val="0F0F0F"/>
          <w:sz w:val="28"/>
          <w:szCs w:val="28"/>
        </w:rPr>
      </w:pPr>
      <w:r>
        <w:rPr>
          <w:rFonts w:asciiTheme="majorBidi" w:hAnsiTheme="majorBidi" w:cstheme="majorBidi"/>
          <w:color w:val="0F0F0F"/>
          <w:sz w:val="28"/>
          <w:szCs w:val="28"/>
        </w:rPr>
        <w:t>An interesting point that Mrs. Rahav-Meir who lives in Jerusalem with her husband and five children made in the podcast interview with Langer is how just a simple invitation to come an experience a Shabbat so dramatically changed her life. She tries to invite others to her home to also enjoy the unique and powerful spiritual beauty of the Shabbat.</w:t>
      </w:r>
    </w:p>
    <w:p w14:paraId="332CD55E" w14:textId="77777777" w:rsidR="00F234A7" w:rsidRDefault="00F234A7" w:rsidP="00F234A7">
      <w:pPr>
        <w:pStyle w:val="NoSpacing"/>
        <w:ind w:firstLine="720"/>
        <w:jc w:val="both"/>
        <w:rPr>
          <w:rFonts w:asciiTheme="majorBidi" w:hAnsiTheme="majorBidi" w:cstheme="majorBidi"/>
          <w:color w:val="0F0F0F"/>
          <w:sz w:val="28"/>
          <w:szCs w:val="28"/>
        </w:rPr>
      </w:pPr>
      <w:r>
        <w:rPr>
          <w:rFonts w:asciiTheme="majorBidi" w:hAnsiTheme="majorBidi" w:cstheme="majorBidi"/>
          <w:color w:val="0F0F0F"/>
          <w:sz w:val="28"/>
          <w:szCs w:val="28"/>
        </w:rPr>
        <w:t>Another interesting take from Langer’s interview was his question as to what challenges Sivan Rahav-Meir might have to deal with in trying to stay loyal to her Orthodox lifestyle while working six days a week in her highly successful career as a television and radio commentator.</w:t>
      </w:r>
    </w:p>
    <w:p w14:paraId="5A02461F" w14:textId="77777777" w:rsidR="00F234A7" w:rsidRDefault="00F234A7" w:rsidP="00F234A7">
      <w:pPr>
        <w:pStyle w:val="NoSpacing"/>
        <w:ind w:firstLine="720"/>
        <w:jc w:val="both"/>
        <w:rPr>
          <w:rFonts w:asciiTheme="majorBidi" w:hAnsiTheme="majorBidi" w:cstheme="majorBidi"/>
          <w:color w:val="0F0F0F"/>
          <w:sz w:val="28"/>
          <w:szCs w:val="28"/>
        </w:rPr>
      </w:pPr>
      <w:r>
        <w:rPr>
          <w:rFonts w:asciiTheme="majorBidi" w:hAnsiTheme="majorBidi" w:cstheme="majorBidi"/>
          <w:color w:val="0F0F0F"/>
          <w:sz w:val="28"/>
          <w:szCs w:val="28"/>
        </w:rPr>
        <w:t xml:space="preserve">Mrs. Rahav-Meir recalled as examples of challenges that constantly pop up for example, the time one </w:t>
      </w:r>
      <w:proofErr w:type="spellStart"/>
      <w:r>
        <w:rPr>
          <w:rFonts w:asciiTheme="majorBidi" w:hAnsiTheme="majorBidi" w:cstheme="majorBidi"/>
          <w:color w:val="0F0F0F"/>
          <w:sz w:val="28"/>
          <w:szCs w:val="28"/>
        </w:rPr>
        <w:t>Motzoi</w:t>
      </w:r>
      <w:proofErr w:type="spellEnd"/>
      <w:r>
        <w:rPr>
          <w:rFonts w:asciiTheme="majorBidi" w:hAnsiTheme="majorBidi" w:cstheme="majorBidi"/>
          <w:color w:val="0F0F0F"/>
          <w:sz w:val="28"/>
          <w:szCs w:val="28"/>
        </w:rPr>
        <w:t xml:space="preserve"> Shabbat that she was asked to interview a Jewish personality who happened to be in the United States. She explained to her producer that although the interview would not be a desecration of Shabbat for her, she would be a vehicle towards causing another Jew in the United States where it was still Shabbos to desecrate the holy day. Despite the fact that her producers couldn’t </w:t>
      </w:r>
      <w:r>
        <w:rPr>
          <w:rFonts w:asciiTheme="majorBidi" w:hAnsiTheme="majorBidi" w:cstheme="majorBidi"/>
          <w:color w:val="0F0F0F"/>
          <w:sz w:val="28"/>
          <w:szCs w:val="28"/>
        </w:rPr>
        <w:lastRenderedPageBreak/>
        <w:t>comprehend the complexities of her theological position, Sivan Rahav-Meir held fast to her principles and refused to conduct that Saturday night interview.</w:t>
      </w:r>
    </w:p>
    <w:p w14:paraId="2448FE56" w14:textId="77777777" w:rsidR="00F234A7" w:rsidRDefault="00F234A7" w:rsidP="00F234A7">
      <w:pPr>
        <w:pStyle w:val="NoSpacing"/>
        <w:ind w:firstLine="720"/>
        <w:jc w:val="both"/>
        <w:rPr>
          <w:rFonts w:asciiTheme="majorBidi" w:hAnsiTheme="majorBidi" w:cstheme="majorBidi"/>
          <w:color w:val="0F0F0F"/>
          <w:sz w:val="28"/>
          <w:szCs w:val="28"/>
        </w:rPr>
      </w:pPr>
      <w:r>
        <w:rPr>
          <w:rFonts w:asciiTheme="majorBidi" w:hAnsiTheme="majorBidi" w:cstheme="majorBidi"/>
          <w:color w:val="0F0F0F"/>
          <w:sz w:val="28"/>
          <w:szCs w:val="28"/>
        </w:rPr>
        <w:t>A second example of her not compromising her loyalty to Orthodox Judaic principles occurred when on a television program, she was asked to announce a mazel tov to an Israeli celebrity who had just gotten engaged to an American celebrity who was however not Jewish. Mrs. Rahav-Meir shocked the producers by absolutely refusing to congratulate that famous Israeli Jew who was planning to intermarry. When word got out to others in the media of her refusal to offer that mazal tov, she was publicly shamed as being a “racist” but that has not shaken her from the conviction that she did the right thing.</w:t>
      </w:r>
    </w:p>
    <w:p w14:paraId="1F51F260" w14:textId="77777777" w:rsidR="00F234A7" w:rsidRPr="00FB2986" w:rsidRDefault="00F234A7" w:rsidP="00F234A7">
      <w:pPr>
        <w:pStyle w:val="NormalWeb"/>
        <w:spacing w:before="0" w:beforeAutospacing="0" w:after="0" w:afterAutospacing="0"/>
        <w:ind w:firstLine="720"/>
        <w:jc w:val="both"/>
        <w:rPr>
          <w:rFonts w:asciiTheme="majorBidi" w:hAnsiTheme="majorBidi" w:cstheme="majorBidi"/>
          <w:color w:val="000000"/>
          <w:sz w:val="28"/>
          <w:szCs w:val="28"/>
        </w:rPr>
      </w:pPr>
      <w:r w:rsidRPr="00FB2986">
        <w:rPr>
          <w:rFonts w:asciiTheme="majorBidi" w:hAnsiTheme="majorBidi" w:cstheme="majorBidi"/>
          <w:color w:val="0F0F0F"/>
          <w:sz w:val="28"/>
          <w:szCs w:val="28"/>
        </w:rPr>
        <w:t>If you would like to view or listen to the entire one hour and two</w:t>
      </w:r>
      <w:r>
        <w:rPr>
          <w:rFonts w:asciiTheme="majorBidi" w:hAnsiTheme="majorBidi" w:cstheme="majorBidi"/>
          <w:color w:val="0F0F0F"/>
          <w:sz w:val="28"/>
          <w:szCs w:val="28"/>
        </w:rPr>
        <w:t>-</w:t>
      </w:r>
      <w:r w:rsidRPr="00FB2986">
        <w:rPr>
          <w:rFonts w:asciiTheme="majorBidi" w:hAnsiTheme="majorBidi" w:cstheme="majorBidi"/>
          <w:color w:val="0F0F0F"/>
          <w:sz w:val="28"/>
          <w:szCs w:val="28"/>
        </w:rPr>
        <w:t xml:space="preserve">minute podcast you can google </w:t>
      </w:r>
      <w:r w:rsidRPr="00FB2986">
        <w:rPr>
          <w:rFonts w:asciiTheme="majorBidi" w:hAnsiTheme="majorBidi" w:cstheme="majorBidi"/>
          <w:b/>
          <w:bCs/>
          <w:color w:val="000000"/>
          <w:sz w:val="28"/>
          <w:szCs w:val="28"/>
          <w:shd w:val="clear" w:color="auto" w:fill="F5F5F7"/>
        </w:rPr>
        <w:t xml:space="preserve">My Journal to Orthodoxy &amp; Israel's Top News Anchor - Sivan Rahav-Meir or </w:t>
      </w:r>
      <w:hyperlink r:id="rId8" w:tgtFrame="_blank" w:history="1">
        <w:r w:rsidRPr="00FB2986">
          <w:rPr>
            <w:rStyle w:val="Hyperlink"/>
            <w:rFonts w:asciiTheme="majorBidi" w:hAnsiTheme="majorBidi" w:cstheme="majorBidi"/>
            <w:color w:val="FF0000"/>
            <w:sz w:val="28"/>
            <w:szCs w:val="28"/>
          </w:rPr>
          <w:t>https://youtu.be/AJjrBwXTxLI</w:t>
        </w:r>
      </w:hyperlink>
    </w:p>
    <w:p w14:paraId="25CC0B24" w14:textId="77777777" w:rsidR="00F234A7" w:rsidRPr="00401C16" w:rsidRDefault="00F234A7" w:rsidP="00F234A7">
      <w:pPr>
        <w:rPr>
          <w:rFonts w:asciiTheme="majorBidi" w:hAnsiTheme="majorBidi" w:cstheme="majorBidi"/>
          <w:sz w:val="8"/>
          <w:szCs w:val="8"/>
        </w:rPr>
      </w:pPr>
    </w:p>
    <w:p w14:paraId="11024819" w14:textId="7E71A9B4" w:rsidR="00401C16" w:rsidRDefault="00401C16" w:rsidP="00401C16">
      <w:pPr>
        <w:jc w:val="center"/>
        <w:rPr>
          <w:rStyle w:val="ct-span"/>
          <w:rFonts w:asciiTheme="majorBidi" w:hAnsiTheme="majorBidi" w:cstheme="majorBidi"/>
          <w:b/>
          <w:bCs/>
          <w:color w:val="000000" w:themeColor="text1"/>
          <w:sz w:val="72"/>
          <w:szCs w:val="72"/>
        </w:rPr>
      </w:pPr>
      <w:r w:rsidRPr="00A55821">
        <w:rPr>
          <w:rStyle w:val="ct-span"/>
          <w:rFonts w:asciiTheme="majorBidi" w:hAnsiTheme="majorBidi" w:cstheme="majorBidi"/>
          <w:b/>
          <w:bCs/>
          <w:color w:val="000000" w:themeColor="text1"/>
          <w:sz w:val="72"/>
          <w:szCs w:val="72"/>
        </w:rPr>
        <w:t xml:space="preserve">Thoughts that Count for </w:t>
      </w:r>
      <w:proofErr w:type="spellStart"/>
      <w:r w:rsidRPr="00A55821">
        <w:rPr>
          <w:rStyle w:val="ct-span"/>
          <w:rFonts w:asciiTheme="majorBidi" w:hAnsiTheme="majorBidi" w:cstheme="majorBidi"/>
          <w:b/>
          <w:bCs/>
          <w:color w:val="000000" w:themeColor="text1"/>
          <w:sz w:val="72"/>
          <w:szCs w:val="72"/>
        </w:rPr>
        <w:t>Parsha</w:t>
      </w:r>
      <w:r>
        <w:rPr>
          <w:rStyle w:val="ct-span"/>
          <w:rFonts w:asciiTheme="majorBidi" w:hAnsiTheme="majorBidi" w:cstheme="majorBidi"/>
          <w:b/>
          <w:bCs/>
          <w:color w:val="000000" w:themeColor="text1"/>
          <w:sz w:val="72"/>
          <w:szCs w:val="72"/>
        </w:rPr>
        <w:t>t</w:t>
      </w:r>
      <w:proofErr w:type="spellEnd"/>
      <w:r w:rsidRPr="00A55821">
        <w:rPr>
          <w:rStyle w:val="ct-span"/>
          <w:rFonts w:asciiTheme="majorBidi" w:hAnsiTheme="majorBidi" w:cstheme="majorBidi"/>
          <w:b/>
          <w:bCs/>
          <w:color w:val="000000" w:themeColor="text1"/>
          <w:sz w:val="72"/>
          <w:szCs w:val="72"/>
        </w:rPr>
        <w:t xml:space="preserve"> </w:t>
      </w:r>
      <w:proofErr w:type="spellStart"/>
      <w:r w:rsidRPr="00A55821">
        <w:rPr>
          <w:rStyle w:val="ct-span"/>
          <w:rFonts w:asciiTheme="majorBidi" w:hAnsiTheme="majorBidi" w:cstheme="majorBidi"/>
          <w:b/>
          <w:bCs/>
          <w:color w:val="000000" w:themeColor="text1"/>
          <w:sz w:val="72"/>
          <w:szCs w:val="72"/>
        </w:rPr>
        <w:t>B</w:t>
      </w:r>
      <w:r>
        <w:rPr>
          <w:rStyle w:val="ct-span"/>
          <w:rFonts w:asciiTheme="majorBidi" w:hAnsiTheme="majorBidi" w:cstheme="majorBidi"/>
          <w:b/>
          <w:bCs/>
          <w:color w:val="000000" w:themeColor="text1"/>
          <w:sz w:val="72"/>
          <w:szCs w:val="72"/>
        </w:rPr>
        <w:t>amidbar</w:t>
      </w:r>
      <w:proofErr w:type="spellEnd"/>
    </w:p>
    <w:p w14:paraId="43081AD9" w14:textId="77777777" w:rsidR="00401C16" w:rsidRDefault="00401C16" w:rsidP="00401C16">
      <w:pPr>
        <w:ind w:firstLine="720"/>
        <w:jc w:val="both"/>
        <w:rPr>
          <w:rStyle w:val="ct-span"/>
          <w:rFonts w:asciiTheme="majorBidi" w:eastAsia="Calibri" w:hAnsiTheme="majorBidi" w:cstheme="majorBidi"/>
          <w:color w:val="000000" w:themeColor="text1"/>
          <w:sz w:val="28"/>
          <w:szCs w:val="28"/>
        </w:rPr>
      </w:pPr>
      <w:r w:rsidRPr="00547A54">
        <w:rPr>
          <w:rStyle w:val="ct-span"/>
          <w:rFonts w:asciiTheme="majorBidi" w:eastAsia="Calibri" w:hAnsiTheme="majorBidi" w:cstheme="majorBidi"/>
          <w:color w:val="000000" w:themeColor="text1"/>
          <w:sz w:val="28"/>
          <w:szCs w:val="28"/>
        </w:rPr>
        <w:t xml:space="preserve">Our Sages note that the giving of the Torah at Sinai required the presence of all 600,000 Jews; if just one had been missing, the Torah would not have been given. These verses are always read in the </w:t>
      </w:r>
      <w:proofErr w:type="spellStart"/>
      <w:r w:rsidRPr="00547A54">
        <w:rPr>
          <w:rStyle w:val="ct-span"/>
          <w:rFonts w:asciiTheme="majorBidi" w:eastAsia="Calibri" w:hAnsiTheme="majorBidi" w:cstheme="majorBidi"/>
          <w:color w:val="000000" w:themeColor="text1"/>
          <w:sz w:val="28"/>
          <w:szCs w:val="28"/>
        </w:rPr>
        <w:t>portin</w:t>
      </w:r>
      <w:proofErr w:type="spellEnd"/>
      <w:r w:rsidRPr="00547A54">
        <w:rPr>
          <w:rStyle w:val="ct-span"/>
          <w:rFonts w:asciiTheme="majorBidi" w:eastAsia="Calibri" w:hAnsiTheme="majorBidi" w:cstheme="majorBidi"/>
          <w:color w:val="000000" w:themeColor="text1"/>
          <w:sz w:val="28"/>
          <w:szCs w:val="28"/>
        </w:rPr>
        <w:t xml:space="preserve"> of </w:t>
      </w:r>
      <w:proofErr w:type="spellStart"/>
      <w:r w:rsidRPr="00547A54">
        <w:rPr>
          <w:rStyle w:val="ct-span"/>
          <w:rFonts w:asciiTheme="majorBidi" w:eastAsia="Calibri" w:hAnsiTheme="majorBidi" w:cstheme="majorBidi"/>
          <w:color w:val="000000" w:themeColor="text1"/>
          <w:sz w:val="28"/>
          <w:szCs w:val="28"/>
        </w:rPr>
        <w:t>Bamdibar</w:t>
      </w:r>
      <w:proofErr w:type="spellEnd"/>
      <w:r w:rsidRPr="00547A54">
        <w:rPr>
          <w:rStyle w:val="ct-span"/>
          <w:rFonts w:asciiTheme="majorBidi" w:eastAsia="Calibri" w:hAnsiTheme="majorBidi" w:cstheme="majorBidi"/>
          <w:color w:val="000000" w:themeColor="text1"/>
          <w:sz w:val="28"/>
          <w:szCs w:val="28"/>
        </w:rPr>
        <w:t xml:space="preserve"> before Shavuot, the day on which the Torah was given, to remind us of this principle. Furthermore, it reminds us that it was not enough for all Jews to be present; it was necessary that the Jewish people be united in love for one another. “Israel camped there [before Mount Sinai] as one man with one mind.” This peace and unity is the channel for all Divine blessings, including the greatest of all – the coming of </w:t>
      </w:r>
      <w:proofErr w:type="spellStart"/>
      <w:r w:rsidRPr="00547A54">
        <w:rPr>
          <w:rStyle w:val="ct-span"/>
          <w:rFonts w:asciiTheme="majorBidi" w:eastAsia="Calibri" w:hAnsiTheme="majorBidi" w:cstheme="majorBidi"/>
          <w:color w:val="000000" w:themeColor="text1"/>
          <w:sz w:val="28"/>
          <w:szCs w:val="28"/>
        </w:rPr>
        <w:t>Moshiach</w:t>
      </w:r>
      <w:proofErr w:type="spellEnd"/>
      <w:r w:rsidRPr="00547A54">
        <w:rPr>
          <w:rStyle w:val="ct-span"/>
          <w:rFonts w:asciiTheme="majorBidi" w:eastAsia="Calibri" w:hAnsiTheme="majorBidi" w:cstheme="majorBidi"/>
          <w:color w:val="000000" w:themeColor="text1"/>
          <w:sz w:val="28"/>
          <w:szCs w:val="28"/>
        </w:rPr>
        <w:t>. (</w:t>
      </w:r>
      <w:proofErr w:type="spellStart"/>
      <w:r w:rsidRPr="00547A54">
        <w:rPr>
          <w:rStyle w:val="ct-span"/>
          <w:rFonts w:asciiTheme="majorBidi" w:eastAsia="Calibri" w:hAnsiTheme="majorBidi" w:cstheme="majorBidi"/>
          <w:color w:val="000000" w:themeColor="text1"/>
          <w:sz w:val="28"/>
          <w:szCs w:val="28"/>
        </w:rPr>
        <w:t>Peninei</w:t>
      </w:r>
      <w:proofErr w:type="spellEnd"/>
      <w:r w:rsidRPr="00547A54">
        <w:rPr>
          <w:rStyle w:val="ct-span"/>
          <w:rFonts w:asciiTheme="majorBidi" w:eastAsia="Calibri" w:hAnsiTheme="majorBidi" w:cstheme="majorBidi"/>
          <w:color w:val="000000" w:themeColor="text1"/>
          <w:sz w:val="28"/>
          <w:szCs w:val="28"/>
        </w:rPr>
        <w:t xml:space="preserve"> </w:t>
      </w:r>
      <w:proofErr w:type="spellStart"/>
      <w:r w:rsidRPr="00547A54">
        <w:rPr>
          <w:rStyle w:val="ct-span"/>
          <w:rFonts w:asciiTheme="majorBidi" w:eastAsia="Calibri" w:hAnsiTheme="majorBidi" w:cstheme="majorBidi"/>
          <w:color w:val="000000" w:themeColor="text1"/>
          <w:sz w:val="28"/>
          <w:szCs w:val="28"/>
        </w:rPr>
        <w:t>HaGeula</w:t>
      </w:r>
      <w:proofErr w:type="spellEnd"/>
      <w:r w:rsidRPr="00547A54">
        <w:rPr>
          <w:rStyle w:val="ct-span"/>
          <w:rFonts w:asciiTheme="majorBidi" w:eastAsia="Calibri" w:hAnsiTheme="majorBidi" w:cstheme="majorBidi"/>
          <w:color w:val="000000" w:themeColor="text1"/>
          <w:sz w:val="28"/>
          <w:szCs w:val="28"/>
        </w:rPr>
        <w:t>)</w:t>
      </w:r>
    </w:p>
    <w:p w14:paraId="04D1144F" w14:textId="77777777" w:rsidR="00401C16" w:rsidRPr="00401C16" w:rsidRDefault="00401C16" w:rsidP="00401C16">
      <w:pPr>
        <w:pStyle w:val="NoSpacing"/>
        <w:ind w:firstLine="720"/>
        <w:jc w:val="both"/>
        <w:rPr>
          <w:rStyle w:val="ct-span"/>
          <w:rFonts w:asciiTheme="majorBidi" w:hAnsiTheme="majorBidi" w:cstheme="majorBidi"/>
          <w:color w:val="000000" w:themeColor="text1"/>
          <w:sz w:val="28"/>
          <w:szCs w:val="28"/>
        </w:rPr>
      </w:pPr>
      <w:r w:rsidRPr="00401C16">
        <w:rPr>
          <w:rStyle w:val="ct-span"/>
          <w:rFonts w:asciiTheme="majorBidi" w:hAnsiTheme="majorBidi" w:cstheme="majorBidi"/>
          <w:color w:val="000000" w:themeColor="text1"/>
          <w:sz w:val="28"/>
          <w:szCs w:val="28"/>
        </w:rPr>
        <w:t>All that were numbered of the Levites...were 22,000 (Num. 3:39)</w:t>
      </w:r>
    </w:p>
    <w:p w14:paraId="6404C1A9" w14:textId="77777777" w:rsidR="00401C16" w:rsidRDefault="00401C16" w:rsidP="00401C16">
      <w:pPr>
        <w:pStyle w:val="NoSpacing"/>
        <w:ind w:firstLine="720"/>
        <w:jc w:val="both"/>
        <w:rPr>
          <w:rStyle w:val="ct-span"/>
          <w:rFonts w:asciiTheme="majorBidi" w:hAnsiTheme="majorBidi" w:cstheme="majorBidi"/>
          <w:color w:val="000000" w:themeColor="text1"/>
          <w:sz w:val="28"/>
          <w:szCs w:val="28"/>
        </w:rPr>
      </w:pPr>
      <w:r w:rsidRPr="00401C16">
        <w:rPr>
          <w:rStyle w:val="ct-span"/>
          <w:rFonts w:asciiTheme="majorBidi" w:hAnsiTheme="majorBidi" w:cstheme="majorBidi"/>
          <w:color w:val="000000" w:themeColor="text1"/>
          <w:sz w:val="28"/>
          <w:szCs w:val="28"/>
        </w:rPr>
        <w:t xml:space="preserve">The tribe of Levi was the smallest in population of all the Jewish tribes. Not subject to the Egyptian enslavement with the rest of the Israelites, the Levites increased in a natural manner. The other tribes, by contrast, were blessed with a </w:t>
      </w:r>
      <w:proofErr w:type="spellStart"/>
      <w:r w:rsidRPr="00401C16">
        <w:rPr>
          <w:rStyle w:val="ct-span"/>
          <w:rFonts w:asciiTheme="majorBidi" w:hAnsiTheme="majorBidi" w:cstheme="majorBidi"/>
          <w:color w:val="000000" w:themeColor="text1"/>
          <w:sz w:val="28"/>
          <w:szCs w:val="28"/>
        </w:rPr>
        <w:t>superna</w:t>
      </w:r>
      <w:proofErr w:type="spellEnd"/>
      <w:r w:rsidRPr="00401C16">
        <w:rPr>
          <w:rStyle w:val="ct-span"/>
          <w:rFonts w:asciiTheme="majorBidi" w:hAnsiTheme="majorBidi" w:cstheme="majorBidi"/>
          <w:color w:val="000000" w:themeColor="text1"/>
          <w:sz w:val="28"/>
          <w:szCs w:val="28"/>
        </w:rPr>
        <w:t xml:space="preserve"> </w:t>
      </w:r>
      <w:proofErr w:type="spellStart"/>
      <w:r w:rsidRPr="00401C16">
        <w:rPr>
          <w:rStyle w:val="ct-span"/>
          <w:rFonts w:asciiTheme="majorBidi" w:hAnsiTheme="majorBidi" w:cstheme="majorBidi"/>
          <w:color w:val="000000" w:themeColor="text1"/>
          <w:sz w:val="28"/>
          <w:szCs w:val="28"/>
        </w:rPr>
        <w:t>tural</w:t>
      </w:r>
      <w:proofErr w:type="spellEnd"/>
      <w:r w:rsidRPr="00401C16">
        <w:rPr>
          <w:rStyle w:val="ct-span"/>
          <w:rFonts w:asciiTheme="majorBidi" w:hAnsiTheme="majorBidi" w:cstheme="majorBidi"/>
          <w:color w:val="000000" w:themeColor="text1"/>
          <w:sz w:val="28"/>
          <w:szCs w:val="28"/>
        </w:rPr>
        <w:t xml:space="preserve"> fertility, and the more Pharaoh tried to annihilate them, the more Jews were born. (</w:t>
      </w:r>
      <w:proofErr w:type="spellStart"/>
      <w:r w:rsidRPr="00401C16">
        <w:rPr>
          <w:rStyle w:val="ct-span"/>
          <w:rFonts w:asciiTheme="majorBidi" w:hAnsiTheme="majorBidi" w:cstheme="majorBidi"/>
          <w:color w:val="000000" w:themeColor="text1"/>
          <w:sz w:val="28"/>
          <w:szCs w:val="28"/>
        </w:rPr>
        <w:t>Ramban</w:t>
      </w:r>
      <w:proofErr w:type="spellEnd"/>
      <w:r w:rsidRPr="00401C16">
        <w:rPr>
          <w:rStyle w:val="ct-span"/>
          <w:rFonts w:asciiTheme="majorBidi" w:hAnsiTheme="majorBidi" w:cstheme="majorBidi"/>
          <w:color w:val="000000" w:themeColor="text1"/>
          <w:sz w:val="28"/>
          <w:szCs w:val="28"/>
        </w:rPr>
        <w:t>)</w:t>
      </w:r>
    </w:p>
    <w:p w14:paraId="309B144C" w14:textId="77777777" w:rsidR="00401C16" w:rsidRPr="00401C16" w:rsidRDefault="00401C16" w:rsidP="00401C16">
      <w:pPr>
        <w:pStyle w:val="NoSpacing"/>
        <w:ind w:firstLine="720"/>
        <w:jc w:val="both"/>
        <w:rPr>
          <w:rStyle w:val="ct-span"/>
          <w:rFonts w:asciiTheme="majorBidi" w:hAnsiTheme="majorBidi" w:cstheme="majorBidi"/>
          <w:color w:val="000000" w:themeColor="text1"/>
          <w:sz w:val="28"/>
          <w:szCs w:val="28"/>
        </w:rPr>
      </w:pPr>
    </w:p>
    <w:p w14:paraId="25865B9E" w14:textId="6E4CFE24" w:rsidR="00401C16" w:rsidRPr="0051459C" w:rsidRDefault="00401C16" w:rsidP="00401C16">
      <w:pPr>
        <w:pStyle w:val="NoSpacing"/>
        <w:jc w:val="both"/>
        <w:rPr>
          <w:rStyle w:val="ct-span"/>
          <w:rFonts w:asciiTheme="majorBidi" w:hAnsiTheme="majorBidi" w:cstheme="majorBidi"/>
          <w:i/>
          <w:iCs/>
          <w:color w:val="000000" w:themeColor="text1"/>
          <w:sz w:val="28"/>
          <w:szCs w:val="28"/>
        </w:rPr>
      </w:pPr>
      <w:r w:rsidRPr="0051459C">
        <w:rPr>
          <w:rStyle w:val="ct-span"/>
          <w:rFonts w:asciiTheme="majorBidi" w:hAnsiTheme="majorBidi" w:cstheme="majorBidi"/>
          <w:i/>
          <w:iCs/>
          <w:color w:val="000000" w:themeColor="text1"/>
          <w:sz w:val="28"/>
          <w:szCs w:val="28"/>
        </w:rPr>
        <w:t xml:space="preserve">Reprinted from the </w:t>
      </w:r>
      <w:proofErr w:type="spellStart"/>
      <w:r w:rsidRPr="0051459C">
        <w:rPr>
          <w:rStyle w:val="ct-span"/>
          <w:rFonts w:asciiTheme="majorBidi" w:hAnsiTheme="majorBidi" w:cstheme="majorBidi"/>
          <w:i/>
          <w:iCs/>
          <w:color w:val="000000" w:themeColor="text1"/>
          <w:sz w:val="28"/>
          <w:szCs w:val="28"/>
        </w:rPr>
        <w:t>Parshat</w:t>
      </w:r>
      <w:proofErr w:type="spellEnd"/>
      <w:r w:rsidRPr="0051459C">
        <w:rPr>
          <w:rStyle w:val="ct-span"/>
          <w:rFonts w:asciiTheme="majorBidi" w:hAnsiTheme="majorBidi" w:cstheme="majorBidi"/>
          <w:i/>
          <w:iCs/>
          <w:color w:val="000000" w:themeColor="text1"/>
          <w:sz w:val="28"/>
          <w:szCs w:val="28"/>
        </w:rPr>
        <w:t xml:space="preserve"> </w:t>
      </w:r>
      <w:proofErr w:type="spellStart"/>
      <w:r w:rsidRPr="0051459C">
        <w:rPr>
          <w:rStyle w:val="ct-span"/>
          <w:rFonts w:asciiTheme="majorBidi" w:hAnsiTheme="majorBidi" w:cstheme="majorBidi"/>
          <w:i/>
          <w:iCs/>
          <w:color w:val="000000" w:themeColor="text1"/>
          <w:sz w:val="28"/>
          <w:szCs w:val="28"/>
        </w:rPr>
        <w:t>B</w:t>
      </w:r>
      <w:r>
        <w:rPr>
          <w:rStyle w:val="ct-span"/>
          <w:rFonts w:asciiTheme="majorBidi" w:hAnsiTheme="majorBidi" w:cstheme="majorBidi"/>
          <w:i/>
          <w:iCs/>
          <w:color w:val="000000" w:themeColor="text1"/>
          <w:sz w:val="28"/>
          <w:szCs w:val="28"/>
        </w:rPr>
        <w:t>amidbar</w:t>
      </w:r>
      <w:proofErr w:type="spellEnd"/>
      <w:r w:rsidRPr="0051459C">
        <w:rPr>
          <w:rStyle w:val="ct-span"/>
          <w:rFonts w:asciiTheme="majorBidi" w:hAnsiTheme="majorBidi" w:cstheme="majorBidi"/>
          <w:i/>
          <w:iCs/>
          <w:color w:val="000000" w:themeColor="text1"/>
          <w:sz w:val="28"/>
          <w:szCs w:val="28"/>
        </w:rPr>
        <w:t xml:space="preserve"> 5</w:t>
      </w:r>
      <w:r>
        <w:rPr>
          <w:rStyle w:val="ct-span"/>
          <w:rFonts w:asciiTheme="majorBidi" w:hAnsiTheme="majorBidi" w:cstheme="majorBidi"/>
          <w:i/>
          <w:iCs/>
          <w:color w:val="000000" w:themeColor="text1"/>
          <w:sz w:val="28"/>
          <w:szCs w:val="28"/>
        </w:rPr>
        <w:t>760/2000</w:t>
      </w:r>
      <w:r w:rsidRPr="0051459C">
        <w:rPr>
          <w:rStyle w:val="ct-span"/>
          <w:rFonts w:asciiTheme="majorBidi" w:hAnsiTheme="majorBidi" w:cstheme="majorBidi"/>
          <w:i/>
          <w:iCs/>
          <w:color w:val="000000" w:themeColor="text1"/>
          <w:sz w:val="28"/>
          <w:szCs w:val="28"/>
        </w:rPr>
        <w:t xml:space="preserve"> edition of L’Chaim, a weekly publication of the Lubavitch Youth Organization in Brooklyn, NY.</w:t>
      </w:r>
    </w:p>
    <w:p w14:paraId="3F7EEE21" w14:textId="75676F68" w:rsidR="00F234A7" w:rsidRDefault="00F234A7" w:rsidP="002C6CBD">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 xml:space="preserve">The Connection </w:t>
      </w:r>
      <w:r w:rsidR="008229CA">
        <w:rPr>
          <w:rFonts w:asciiTheme="majorBidi" w:hAnsiTheme="majorBidi" w:cstheme="majorBidi"/>
          <w:b/>
          <w:bCs/>
          <w:color w:val="000000" w:themeColor="text1"/>
          <w:sz w:val="64"/>
          <w:szCs w:val="64"/>
          <w:lang w:bidi="he-IL"/>
        </w:rPr>
        <w:t>B</w:t>
      </w:r>
      <w:r>
        <w:rPr>
          <w:rFonts w:asciiTheme="majorBidi" w:hAnsiTheme="majorBidi" w:cstheme="majorBidi"/>
          <w:b/>
          <w:bCs/>
          <w:color w:val="000000" w:themeColor="text1"/>
          <w:sz w:val="64"/>
          <w:szCs w:val="64"/>
          <w:lang w:bidi="he-IL"/>
        </w:rPr>
        <w:t>etween Quantity and Quality and the Importance of Every Single Jew</w:t>
      </w:r>
    </w:p>
    <w:p w14:paraId="27DCD658" w14:textId="77777777" w:rsidR="002C6CBD" w:rsidRPr="00C602BA" w:rsidRDefault="002C6CBD" w:rsidP="002C6CBD">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5E17AA6F" w14:textId="77777777" w:rsidR="002C6CBD" w:rsidRDefault="002C6CBD" w:rsidP="002C6CBD">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CF25491" w14:textId="77777777" w:rsidR="002C6CBD" w:rsidRDefault="002C6CBD" w:rsidP="002C6CBD">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07A31C44" wp14:editId="17800B29">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297091D8" w14:textId="77777777" w:rsidR="00925B94" w:rsidRDefault="00925B94" w:rsidP="002C6EE7">
      <w:pPr>
        <w:pStyle w:val="NoSpacing"/>
        <w:jc w:val="both"/>
        <w:rPr>
          <w:rFonts w:asciiTheme="majorBidi" w:hAnsiTheme="majorBidi" w:cstheme="majorBidi"/>
          <w:i/>
          <w:iCs/>
          <w:color w:val="000000" w:themeColor="text1"/>
          <w:sz w:val="28"/>
          <w:szCs w:val="28"/>
        </w:rPr>
      </w:pPr>
    </w:p>
    <w:p w14:paraId="03773B43"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shd w:val="clear" w:color="auto" w:fill="FFFFFF"/>
          <w:lang w:bidi="he-IL"/>
        </w:rPr>
        <w:t xml:space="preserve">The first mitzva in the Book of </w:t>
      </w:r>
      <w:proofErr w:type="spellStart"/>
      <w:r w:rsidRPr="00925B94">
        <w:rPr>
          <w:rFonts w:asciiTheme="majorBidi" w:hAnsiTheme="majorBidi" w:cstheme="majorBidi"/>
          <w:color w:val="000000" w:themeColor="text1"/>
          <w:sz w:val="28"/>
          <w:szCs w:val="28"/>
          <w:shd w:val="clear" w:color="auto" w:fill="FFFFFF"/>
          <w:lang w:bidi="he-IL"/>
        </w:rPr>
        <w:t>Bamidbar</w:t>
      </w:r>
      <w:proofErr w:type="spellEnd"/>
      <w:r w:rsidRPr="00925B94">
        <w:rPr>
          <w:rFonts w:asciiTheme="majorBidi" w:hAnsiTheme="majorBidi" w:cstheme="majorBidi"/>
          <w:color w:val="000000" w:themeColor="text1"/>
          <w:sz w:val="28"/>
          <w:szCs w:val="28"/>
          <w:shd w:val="clear" w:color="auto" w:fill="FFFFFF"/>
          <w:lang w:bidi="he-IL"/>
        </w:rPr>
        <w:t xml:space="preserve"> is the commandment to count the Jewish people: "Take a census of all the congregation of the people of Israel." Because of this commandment, </w:t>
      </w:r>
      <w:proofErr w:type="spellStart"/>
      <w:r w:rsidRPr="00925B94">
        <w:rPr>
          <w:rFonts w:asciiTheme="majorBidi" w:hAnsiTheme="majorBidi" w:cstheme="majorBidi"/>
          <w:color w:val="000000" w:themeColor="text1"/>
          <w:sz w:val="28"/>
          <w:szCs w:val="28"/>
          <w:shd w:val="clear" w:color="auto" w:fill="FFFFFF"/>
          <w:lang w:bidi="he-IL"/>
        </w:rPr>
        <w:t>Bamidbar</w:t>
      </w:r>
      <w:proofErr w:type="spellEnd"/>
      <w:r w:rsidRPr="00925B94">
        <w:rPr>
          <w:rFonts w:asciiTheme="majorBidi" w:hAnsiTheme="majorBidi" w:cstheme="majorBidi"/>
          <w:color w:val="000000" w:themeColor="text1"/>
          <w:sz w:val="28"/>
          <w:szCs w:val="28"/>
          <w:shd w:val="clear" w:color="auto" w:fill="FFFFFF"/>
          <w:lang w:bidi="he-IL"/>
        </w:rPr>
        <w:t xml:space="preserve"> is also known as the Book of Numbers.</w:t>
      </w:r>
    </w:p>
    <w:p w14:paraId="10293510" w14:textId="77777777" w:rsid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When objects are counted, the resulting tally is not an expression of their unique content. On the contrary, the particular characteristics of the objects being counted don't matter. Every item </w:t>
      </w:r>
      <w:proofErr w:type="gramStart"/>
      <w:r w:rsidRPr="00925B94">
        <w:rPr>
          <w:rFonts w:asciiTheme="majorBidi" w:hAnsiTheme="majorBidi" w:cstheme="majorBidi"/>
          <w:color w:val="000000" w:themeColor="text1"/>
          <w:sz w:val="28"/>
          <w:szCs w:val="28"/>
          <w:lang w:bidi="he-IL"/>
        </w:rPr>
        <w:t>counts</w:t>
      </w:r>
      <w:proofErr w:type="gramEnd"/>
      <w:r w:rsidRPr="00925B94">
        <w:rPr>
          <w:rFonts w:asciiTheme="majorBidi" w:hAnsiTheme="majorBidi" w:cstheme="majorBidi"/>
          <w:color w:val="000000" w:themeColor="text1"/>
          <w:sz w:val="28"/>
          <w:szCs w:val="28"/>
          <w:lang w:bidi="he-IL"/>
        </w:rPr>
        <w:t xml:space="preserve"> for one, no more and no less. A count thus represents only quantity, without regard for quality. Indeed, the commandment to count the Jews did not take into consideration their individual differences. Why, then, does the Torah consider this census so significant that the name of the entire Book is derived from it?</w:t>
      </w:r>
    </w:p>
    <w:p w14:paraId="0A4703BD" w14:textId="77777777" w:rsidR="00F234A7" w:rsidRDefault="00F234A7" w:rsidP="00F234A7">
      <w:pPr>
        <w:pStyle w:val="NoSpacing"/>
        <w:jc w:val="both"/>
        <w:rPr>
          <w:rFonts w:asciiTheme="majorBidi" w:hAnsiTheme="majorBidi" w:cstheme="majorBidi"/>
          <w:color w:val="000000" w:themeColor="text1"/>
          <w:sz w:val="28"/>
          <w:szCs w:val="28"/>
          <w:lang w:bidi="he-IL"/>
        </w:rPr>
      </w:pPr>
    </w:p>
    <w:p w14:paraId="4DC40324" w14:textId="7D45E91C" w:rsidR="00F234A7" w:rsidRPr="00F234A7" w:rsidRDefault="00F234A7" w:rsidP="00F234A7">
      <w:pPr>
        <w:pStyle w:val="NoSpacing"/>
        <w:jc w:val="center"/>
        <w:rPr>
          <w:rFonts w:asciiTheme="majorBidi" w:hAnsiTheme="majorBidi" w:cstheme="majorBidi"/>
          <w:b/>
          <w:bCs/>
          <w:color w:val="000000" w:themeColor="text1"/>
          <w:sz w:val="28"/>
          <w:szCs w:val="28"/>
          <w:lang w:bidi="he-IL"/>
        </w:rPr>
      </w:pPr>
      <w:r w:rsidRPr="00F234A7">
        <w:rPr>
          <w:rFonts w:asciiTheme="majorBidi" w:hAnsiTheme="majorBidi" w:cstheme="majorBidi"/>
          <w:b/>
          <w:bCs/>
          <w:color w:val="000000" w:themeColor="text1"/>
          <w:sz w:val="28"/>
          <w:szCs w:val="28"/>
          <w:lang w:bidi="he-IL"/>
        </w:rPr>
        <w:t>A Counted Object Can Never be Nullified</w:t>
      </w:r>
    </w:p>
    <w:p w14:paraId="17E55160"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One explanation is the principle that "an object that has been counted cannot be nullified"; the very act of counting imbues it with worth and significance. But this explanation alone is insufficient, as counting objects only touches upon their most superficial aspect, without regard for their true quality.</w:t>
      </w:r>
    </w:p>
    <w:p w14:paraId="536F89F2" w14:textId="77777777" w:rsid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lastRenderedPageBreak/>
        <w:t>However, a strong cause and effect relationship exists between quantity and quality. In fact, a sufficient quantity can generate an improvement in the quality of the items being counted! A prime example of this is the concept of the minyan, a quorum of ten Jewish men. Although a minyan is an expression of quantity, without regard for the individual characteristics of the participants, once it is assembled a new entity is formed. The Divine Presence rests on a minyan, and the Torah may be read, certain prayers recited, etc.</w:t>
      </w:r>
    </w:p>
    <w:p w14:paraId="4EAC443E" w14:textId="77777777" w:rsidR="00F234A7" w:rsidRDefault="00F234A7" w:rsidP="00F234A7">
      <w:pPr>
        <w:pStyle w:val="NoSpacing"/>
        <w:jc w:val="both"/>
        <w:rPr>
          <w:rFonts w:asciiTheme="majorBidi" w:hAnsiTheme="majorBidi" w:cstheme="majorBidi"/>
          <w:color w:val="000000" w:themeColor="text1"/>
          <w:sz w:val="28"/>
          <w:szCs w:val="28"/>
          <w:lang w:bidi="he-IL"/>
        </w:rPr>
      </w:pPr>
    </w:p>
    <w:p w14:paraId="2DBE0038" w14:textId="641FB28E" w:rsidR="00F234A7" w:rsidRPr="00F234A7" w:rsidRDefault="00F234A7" w:rsidP="00F234A7">
      <w:pPr>
        <w:pStyle w:val="NoSpacing"/>
        <w:jc w:val="center"/>
        <w:rPr>
          <w:rFonts w:asciiTheme="majorBidi" w:hAnsiTheme="majorBidi" w:cstheme="majorBidi"/>
          <w:b/>
          <w:bCs/>
          <w:color w:val="000000" w:themeColor="text1"/>
          <w:sz w:val="28"/>
          <w:szCs w:val="28"/>
          <w:lang w:bidi="he-IL"/>
        </w:rPr>
      </w:pPr>
      <w:r w:rsidRPr="00F234A7">
        <w:rPr>
          <w:rFonts w:asciiTheme="majorBidi" w:hAnsiTheme="majorBidi" w:cstheme="majorBidi"/>
          <w:b/>
          <w:bCs/>
          <w:color w:val="000000" w:themeColor="text1"/>
          <w:sz w:val="28"/>
          <w:szCs w:val="28"/>
          <w:lang w:bidi="he-IL"/>
        </w:rPr>
        <w:t>A Very Special Blessing – “The Wise One of Enigmas”</w:t>
      </w:r>
    </w:p>
    <w:p w14:paraId="790BD9FC" w14:textId="77777777" w:rsidR="00925B94" w:rsidRPr="00925B94" w:rsidRDefault="00925B94" w:rsidP="00F234A7">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Another example of the connection between quantity and quality is found in the Giving of the Torah at Mount Sinai. The Torah was revealed in the presence of the entire Jewish people - men, women and children. Had even one individual been absent, the Torah could not have been given. That is why our Sages instituted a special blessing, "the Wise One of enigmas," to be recited when the entire Jewish people is gathered together.</w:t>
      </w:r>
    </w:p>
    <w:p w14:paraId="24654907" w14:textId="77777777" w:rsidR="00F234A7" w:rsidRDefault="00925B94" w:rsidP="00F234A7">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From this we learn that numbers are indeed important, especially in our times, when quantity is actually more important that quality. With so many Jews crying out for spiritual meaning in their lives, an effort must be made to enable as many Jews as possible to perform practical mitzvot. </w:t>
      </w:r>
    </w:p>
    <w:p w14:paraId="56B686EA" w14:textId="266C50D2" w:rsidR="00925B94" w:rsidRPr="00925B94" w:rsidRDefault="00925B94" w:rsidP="00F234A7">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In fact, the emphasis must be precisely on quantity, for the more Jews strengthen their connection with G-d and celebrate their identity, the more elevated the spiritual quality of the entire Jewish people will be, which will in turn lead to the Final Redemption with </w:t>
      </w:r>
      <w:proofErr w:type="spellStart"/>
      <w:r w:rsidRPr="00925B94">
        <w:rPr>
          <w:rFonts w:asciiTheme="majorBidi" w:hAnsiTheme="majorBidi" w:cstheme="majorBidi"/>
          <w:color w:val="000000" w:themeColor="text1"/>
          <w:sz w:val="28"/>
          <w:szCs w:val="28"/>
          <w:lang w:bidi="he-IL"/>
        </w:rPr>
        <w:t>Moshiach</w:t>
      </w:r>
      <w:proofErr w:type="spellEnd"/>
      <w:r w:rsidRPr="00925B94">
        <w:rPr>
          <w:rFonts w:asciiTheme="majorBidi" w:hAnsiTheme="majorBidi" w:cstheme="majorBidi"/>
          <w:color w:val="000000" w:themeColor="text1"/>
          <w:sz w:val="28"/>
          <w:szCs w:val="28"/>
          <w:lang w:bidi="he-IL"/>
        </w:rPr>
        <w:t>.</w:t>
      </w:r>
    </w:p>
    <w:p w14:paraId="505B6469" w14:textId="77777777" w:rsidR="00F234A7" w:rsidRDefault="00F234A7" w:rsidP="00925B94">
      <w:pPr>
        <w:pStyle w:val="NoSpacing"/>
        <w:jc w:val="both"/>
        <w:rPr>
          <w:rFonts w:asciiTheme="majorBidi" w:hAnsiTheme="majorBidi" w:cstheme="majorBidi"/>
          <w:color w:val="000000" w:themeColor="text1"/>
          <w:sz w:val="28"/>
          <w:szCs w:val="28"/>
          <w:lang w:bidi="he-IL"/>
        </w:rPr>
      </w:pPr>
    </w:p>
    <w:p w14:paraId="3362AE47" w14:textId="2802AD6D" w:rsidR="00925B94" w:rsidRPr="00925B94" w:rsidRDefault="00F234A7" w:rsidP="00925B94">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 xml:space="preserve">Reprinted from the </w:t>
      </w:r>
      <w:proofErr w:type="spellStart"/>
      <w:r>
        <w:rPr>
          <w:rFonts w:asciiTheme="majorBidi" w:hAnsiTheme="majorBidi" w:cstheme="majorBidi"/>
          <w:color w:val="000000" w:themeColor="text1"/>
          <w:sz w:val="28"/>
          <w:szCs w:val="28"/>
          <w:lang w:bidi="he-IL"/>
        </w:rPr>
        <w:t>Parshat</w:t>
      </w:r>
      <w:proofErr w:type="spellEnd"/>
      <w:r>
        <w:rPr>
          <w:rFonts w:asciiTheme="majorBidi" w:hAnsiTheme="majorBidi" w:cstheme="majorBidi"/>
          <w:color w:val="000000" w:themeColor="text1"/>
          <w:sz w:val="28"/>
          <w:szCs w:val="28"/>
          <w:lang w:bidi="he-IL"/>
        </w:rPr>
        <w:t xml:space="preserve"> </w:t>
      </w:r>
      <w:proofErr w:type="spellStart"/>
      <w:r>
        <w:rPr>
          <w:rFonts w:asciiTheme="majorBidi" w:hAnsiTheme="majorBidi" w:cstheme="majorBidi"/>
          <w:color w:val="000000" w:themeColor="text1"/>
          <w:sz w:val="28"/>
          <w:szCs w:val="28"/>
          <w:lang w:bidi="he-IL"/>
        </w:rPr>
        <w:t>Bamidbar</w:t>
      </w:r>
      <w:proofErr w:type="spellEnd"/>
      <w:r>
        <w:rPr>
          <w:rFonts w:asciiTheme="majorBidi" w:hAnsiTheme="majorBidi" w:cstheme="majorBidi"/>
          <w:color w:val="000000" w:themeColor="text1"/>
          <w:sz w:val="28"/>
          <w:szCs w:val="28"/>
          <w:lang w:bidi="he-IL"/>
        </w:rPr>
        <w:t xml:space="preserve"> 5760/2000 edition of L’Chaim. </w:t>
      </w:r>
      <w:r w:rsidR="00925B94" w:rsidRPr="00925B94">
        <w:rPr>
          <w:rFonts w:asciiTheme="majorBidi" w:hAnsiTheme="majorBidi" w:cstheme="majorBidi"/>
          <w:color w:val="000000" w:themeColor="text1"/>
          <w:sz w:val="28"/>
          <w:szCs w:val="28"/>
          <w:lang w:bidi="he-IL"/>
        </w:rPr>
        <w:t xml:space="preserve">Adapted from Volume 2 of </w:t>
      </w:r>
      <w:proofErr w:type="spellStart"/>
      <w:r w:rsidR="00925B94" w:rsidRPr="00925B94">
        <w:rPr>
          <w:rFonts w:asciiTheme="majorBidi" w:hAnsiTheme="majorBidi" w:cstheme="majorBidi"/>
          <w:color w:val="000000" w:themeColor="text1"/>
          <w:sz w:val="28"/>
          <w:szCs w:val="28"/>
          <w:lang w:bidi="he-IL"/>
        </w:rPr>
        <w:t>Likutei</w:t>
      </w:r>
      <w:proofErr w:type="spellEnd"/>
      <w:r w:rsidR="00925B94" w:rsidRPr="00925B94">
        <w:rPr>
          <w:rFonts w:asciiTheme="majorBidi" w:hAnsiTheme="majorBidi" w:cstheme="majorBidi"/>
          <w:color w:val="000000" w:themeColor="text1"/>
          <w:sz w:val="28"/>
          <w:szCs w:val="28"/>
          <w:lang w:bidi="he-IL"/>
        </w:rPr>
        <w:t xml:space="preserve"> </w:t>
      </w:r>
      <w:proofErr w:type="spellStart"/>
      <w:r w:rsidR="00925B94" w:rsidRPr="00925B94">
        <w:rPr>
          <w:rFonts w:asciiTheme="majorBidi" w:hAnsiTheme="majorBidi" w:cstheme="majorBidi"/>
          <w:color w:val="000000" w:themeColor="text1"/>
          <w:sz w:val="28"/>
          <w:szCs w:val="28"/>
          <w:lang w:bidi="he-IL"/>
        </w:rPr>
        <w:t>Sichot</w:t>
      </w:r>
      <w:proofErr w:type="spellEnd"/>
      <w:r>
        <w:rPr>
          <w:rFonts w:asciiTheme="majorBidi" w:hAnsiTheme="majorBidi" w:cstheme="majorBidi"/>
          <w:color w:val="000000" w:themeColor="text1"/>
          <w:sz w:val="28"/>
          <w:szCs w:val="28"/>
          <w:lang w:bidi="he-IL"/>
        </w:rPr>
        <w:t>.</w:t>
      </w:r>
    </w:p>
    <w:p w14:paraId="18B97FD3" w14:textId="77777777" w:rsidR="00012BD8" w:rsidRDefault="00012BD8" w:rsidP="00925B94">
      <w:pPr>
        <w:pStyle w:val="NoSpacing"/>
        <w:jc w:val="both"/>
        <w:rPr>
          <w:rFonts w:asciiTheme="majorBidi" w:hAnsiTheme="majorBidi" w:cstheme="majorBidi"/>
          <w:i/>
          <w:iCs/>
          <w:color w:val="000000" w:themeColor="text1"/>
          <w:sz w:val="28"/>
          <w:szCs w:val="28"/>
        </w:rPr>
      </w:pPr>
    </w:p>
    <w:p w14:paraId="2CEFF6F4" w14:textId="7523D58D" w:rsidR="00012BD8" w:rsidRPr="00012BD8" w:rsidRDefault="00012BD8" w:rsidP="00012BD8">
      <w:pPr>
        <w:pStyle w:val="NoSpacing"/>
        <w:jc w:val="center"/>
        <w:rPr>
          <w:rFonts w:asciiTheme="majorBidi" w:hAnsiTheme="majorBidi" w:cstheme="majorBidi"/>
          <w:b/>
          <w:bCs/>
          <w:color w:val="000000" w:themeColor="text1"/>
          <w:sz w:val="64"/>
          <w:szCs w:val="64"/>
        </w:rPr>
      </w:pPr>
      <w:r w:rsidRPr="00012BD8">
        <w:rPr>
          <w:rFonts w:asciiTheme="majorBidi" w:hAnsiTheme="majorBidi" w:cstheme="majorBidi"/>
          <w:b/>
          <w:bCs/>
          <w:color w:val="000000" w:themeColor="text1"/>
          <w:sz w:val="64"/>
          <w:szCs w:val="64"/>
        </w:rPr>
        <w:t>Every Jew Serves in G-d’s Army</w:t>
      </w:r>
    </w:p>
    <w:p w14:paraId="5BC754A3" w14:textId="77777777" w:rsidR="00012BD8" w:rsidRDefault="00012BD8" w:rsidP="00925B94">
      <w:pPr>
        <w:pStyle w:val="NoSpacing"/>
        <w:jc w:val="both"/>
        <w:rPr>
          <w:rFonts w:asciiTheme="majorBidi" w:hAnsiTheme="majorBidi" w:cstheme="majorBidi"/>
          <w:i/>
          <w:iCs/>
          <w:color w:val="000000" w:themeColor="text1"/>
          <w:sz w:val="28"/>
          <w:szCs w:val="28"/>
        </w:rPr>
      </w:pPr>
    </w:p>
    <w:p w14:paraId="0CE1B933" w14:textId="77777777" w:rsidR="00012BD8" w:rsidRPr="00547A54" w:rsidRDefault="00012BD8" w:rsidP="00012BD8">
      <w:pPr>
        <w:pStyle w:val="NoSpacing"/>
        <w:ind w:firstLine="720"/>
        <w:jc w:val="both"/>
        <w:rPr>
          <w:rStyle w:val="ct-span"/>
          <w:rFonts w:asciiTheme="majorBidi" w:hAnsiTheme="majorBidi" w:cstheme="majorBidi"/>
          <w:color w:val="000000" w:themeColor="text1"/>
          <w:sz w:val="28"/>
          <w:szCs w:val="28"/>
        </w:rPr>
      </w:pPr>
      <w:r w:rsidRPr="00547A54">
        <w:rPr>
          <w:rStyle w:val="ct-span"/>
          <w:rFonts w:asciiTheme="majorBidi" w:hAnsiTheme="majorBidi" w:cstheme="majorBidi"/>
          <w:color w:val="000000" w:themeColor="text1"/>
          <w:sz w:val="28"/>
          <w:szCs w:val="28"/>
        </w:rPr>
        <w:t>Take the sum (literally “lift up the head”) of all the congregation of the Children of Israel (Num. 1:2)</w:t>
      </w:r>
    </w:p>
    <w:p w14:paraId="29507755" w14:textId="77777777" w:rsidR="00012BD8" w:rsidRDefault="00012BD8" w:rsidP="00012BD8">
      <w:pPr>
        <w:pStyle w:val="NoSpacing"/>
        <w:ind w:firstLine="720"/>
        <w:jc w:val="both"/>
        <w:rPr>
          <w:rStyle w:val="ct-span"/>
          <w:rFonts w:asciiTheme="majorBidi" w:hAnsiTheme="majorBidi" w:cstheme="majorBidi"/>
          <w:color w:val="000000" w:themeColor="text1"/>
          <w:sz w:val="28"/>
          <w:szCs w:val="28"/>
        </w:rPr>
      </w:pPr>
      <w:r w:rsidRPr="00547A54">
        <w:rPr>
          <w:rStyle w:val="ct-span"/>
          <w:rFonts w:asciiTheme="majorBidi" w:hAnsiTheme="majorBidi" w:cstheme="majorBidi"/>
          <w:color w:val="000000" w:themeColor="text1"/>
          <w:sz w:val="28"/>
          <w:szCs w:val="28"/>
        </w:rPr>
        <w:t xml:space="preserve">Why is this command to count the Jewish people referred to as “lifting up the head”? </w:t>
      </w:r>
    </w:p>
    <w:p w14:paraId="4A8A82BD" w14:textId="0EFEB6F9" w:rsidR="00012BD8" w:rsidRDefault="00012BD8" w:rsidP="00012BD8">
      <w:pPr>
        <w:pStyle w:val="NoSpacing"/>
        <w:jc w:val="both"/>
        <w:rPr>
          <w:rStyle w:val="ct-span"/>
          <w:rFonts w:asciiTheme="majorBidi" w:hAnsiTheme="majorBidi" w:cstheme="majorBidi"/>
          <w:color w:val="000000" w:themeColor="text1"/>
          <w:sz w:val="28"/>
          <w:szCs w:val="28"/>
        </w:rPr>
      </w:pPr>
      <w:r w:rsidRPr="00547A54">
        <w:rPr>
          <w:rStyle w:val="ct-span"/>
          <w:rFonts w:asciiTheme="majorBidi" w:hAnsiTheme="majorBidi" w:cstheme="majorBidi"/>
          <w:color w:val="000000" w:themeColor="text1"/>
          <w:sz w:val="28"/>
          <w:szCs w:val="28"/>
        </w:rPr>
        <w:t xml:space="preserve">Because through this census every Jew became a member of G-d’s Army, a Jewish soldier dedicated body and soul to the service of the Creator. And in truth, is there any higher calling? (The </w:t>
      </w:r>
      <w:r>
        <w:rPr>
          <w:rStyle w:val="ct-span"/>
          <w:rFonts w:asciiTheme="majorBidi" w:hAnsiTheme="majorBidi" w:cstheme="majorBidi"/>
          <w:color w:val="000000" w:themeColor="text1"/>
          <w:sz w:val="28"/>
          <w:szCs w:val="28"/>
        </w:rPr>
        <w:t xml:space="preserve">Lubavitcher </w:t>
      </w:r>
      <w:r w:rsidRPr="00547A54">
        <w:rPr>
          <w:rStyle w:val="ct-span"/>
          <w:rFonts w:asciiTheme="majorBidi" w:hAnsiTheme="majorBidi" w:cstheme="majorBidi"/>
          <w:color w:val="000000" w:themeColor="text1"/>
          <w:sz w:val="28"/>
          <w:szCs w:val="28"/>
        </w:rPr>
        <w:t>Rebbe)</w:t>
      </w:r>
    </w:p>
    <w:p w14:paraId="69018DEB" w14:textId="77777777" w:rsidR="00012BD8" w:rsidRPr="0051459C" w:rsidRDefault="00012BD8" w:rsidP="00012BD8">
      <w:pPr>
        <w:pStyle w:val="NoSpacing"/>
        <w:jc w:val="both"/>
        <w:rPr>
          <w:rStyle w:val="ct-span"/>
          <w:rFonts w:asciiTheme="majorBidi" w:hAnsiTheme="majorBidi" w:cstheme="majorBidi"/>
          <w:i/>
          <w:iCs/>
          <w:color w:val="000000" w:themeColor="text1"/>
          <w:sz w:val="28"/>
          <w:szCs w:val="28"/>
        </w:rPr>
      </w:pPr>
      <w:r w:rsidRPr="0051459C">
        <w:rPr>
          <w:rStyle w:val="ct-span"/>
          <w:rFonts w:asciiTheme="majorBidi" w:hAnsiTheme="majorBidi" w:cstheme="majorBidi"/>
          <w:i/>
          <w:iCs/>
          <w:color w:val="000000" w:themeColor="text1"/>
          <w:sz w:val="28"/>
          <w:szCs w:val="28"/>
        </w:rPr>
        <w:t xml:space="preserve">Reprinted from the </w:t>
      </w:r>
      <w:proofErr w:type="spellStart"/>
      <w:r w:rsidRPr="0051459C">
        <w:rPr>
          <w:rStyle w:val="ct-span"/>
          <w:rFonts w:asciiTheme="majorBidi" w:hAnsiTheme="majorBidi" w:cstheme="majorBidi"/>
          <w:i/>
          <w:iCs/>
          <w:color w:val="000000" w:themeColor="text1"/>
          <w:sz w:val="28"/>
          <w:szCs w:val="28"/>
        </w:rPr>
        <w:t>Parshat</w:t>
      </w:r>
      <w:proofErr w:type="spellEnd"/>
      <w:r w:rsidRPr="0051459C">
        <w:rPr>
          <w:rStyle w:val="ct-span"/>
          <w:rFonts w:asciiTheme="majorBidi" w:hAnsiTheme="majorBidi" w:cstheme="majorBidi"/>
          <w:i/>
          <w:iCs/>
          <w:color w:val="000000" w:themeColor="text1"/>
          <w:sz w:val="28"/>
          <w:szCs w:val="28"/>
        </w:rPr>
        <w:t xml:space="preserve"> </w:t>
      </w:r>
      <w:proofErr w:type="spellStart"/>
      <w:r w:rsidRPr="0051459C">
        <w:rPr>
          <w:rStyle w:val="ct-span"/>
          <w:rFonts w:asciiTheme="majorBidi" w:hAnsiTheme="majorBidi" w:cstheme="majorBidi"/>
          <w:i/>
          <w:iCs/>
          <w:color w:val="000000" w:themeColor="text1"/>
          <w:sz w:val="28"/>
          <w:szCs w:val="28"/>
        </w:rPr>
        <w:t>B</w:t>
      </w:r>
      <w:r>
        <w:rPr>
          <w:rStyle w:val="ct-span"/>
          <w:rFonts w:asciiTheme="majorBidi" w:hAnsiTheme="majorBidi" w:cstheme="majorBidi"/>
          <w:i/>
          <w:iCs/>
          <w:color w:val="000000" w:themeColor="text1"/>
          <w:sz w:val="28"/>
          <w:szCs w:val="28"/>
        </w:rPr>
        <w:t>amidbar</w:t>
      </w:r>
      <w:proofErr w:type="spellEnd"/>
      <w:r w:rsidRPr="0051459C">
        <w:rPr>
          <w:rStyle w:val="ct-span"/>
          <w:rFonts w:asciiTheme="majorBidi" w:hAnsiTheme="majorBidi" w:cstheme="majorBidi"/>
          <w:i/>
          <w:iCs/>
          <w:color w:val="000000" w:themeColor="text1"/>
          <w:sz w:val="28"/>
          <w:szCs w:val="28"/>
        </w:rPr>
        <w:t xml:space="preserve"> 5</w:t>
      </w:r>
      <w:r>
        <w:rPr>
          <w:rStyle w:val="ct-span"/>
          <w:rFonts w:asciiTheme="majorBidi" w:hAnsiTheme="majorBidi" w:cstheme="majorBidi"/>
          <w:i/>
          <w:iCs/>
          <w:color w:val="000000" w:themeColor="text1"/>
          <w:sz w:val="28"/>
          <w:szCs w:val="28"/>
        </w:rPr>
        <w:t>760/2000</w:t>
      </w:r>
      <w:r w:rsidRPr="0051459C">
        <w:rPr>
          <w:rStyle w:val="ct-span"/>
          <w:rFonts w:asciiTheme="majorBidi" w:hAnsiTheme="majorBidi" w:cstheme="majorBidi"/>
          <w:i/>
          <w:iCs/>
          <w:color w:val="000000" w:themeColor="text1"/>
          <w:sz w:val="28"/>
          <w:szCs w:val="28"/>
        </w:rPr>
        <w:t xml:space="preserve"> edition of L’Chaim, a weekly publication of the Lubavitch Youth Organization in Brooklyn, NY.</w:t>
      </w:r>
    </w:p>
    <w:p w14:paraId="566ADC9B" w14:textId="77777777" w:rsidR="00D95343" w:rsidRDefault="002A6F70" w:rsidP="004A50FA">
      <w:pPr>
        <w:pStyle w:val="NoSpacing"/>
        <w:jc w:val="center"/>
        <w:rPr>
          <w:rStyle w:val="Hyperlink"/>
          <w:rFonts w:asciiTheme="majorBidi" w:hAnsiTheme="majorBidi" w:cstheme="majorBidi"/>
          <w:b/>
          <w:bCs/>
          <w:color w:val="000000" w:themeColor="text1"/>
          <w:sz w:val="72"/>
          <w:szCs w:val="72"/>
          <w:u w:val="none"/>
        </w:rPr>
      </w:pPr>
      <w:r w:rsidRPr="0030419F">
        <w:rPr>
          <w:rStyle w:val="Hyperlink"/>
          <w:rFonts w:asciiTheme="majorBidi" w:hAnsiTheme="majorBidi" w:cstheme="majorBidi"/>
          <w:b/>
          <w:bCs/>
          <w:color w:val="000000" w:themeColor="text1"/>
          <w:sz w:val="72"/>
          <w:szCs w:val="72"/>
          <w:u w:val="none"/>
        </w:rPr>
        <w:lastRenderedPageBreak/>
        <w:t xml:space="preserve">Rabbi </w:t>
      </w:r>
      <w:proofErr w:type="spellStart"/>
      <w:r w:rsidRPr="0030419F">
        <w:rPr>
          <w:rStyle w:val="Hyperlink"/>
          <w:rFonts w:asciiTheme="majorBidi" w:hAnsiTheme="majorBidi" w:cstheme="majorBidi"/>
          <w:b/>
          <w:bCs/>
          <w:color w:val="000000" w:themeColor="text1"/>
          <w:sz w:val="72"/>
          <w:szCs w:val="72"/>
          <w:u w:val="none"/>
        </w:rPr>
        <w:t>Berel</w:t>
      </w:r>
      <w:proofErr w:type="spellEnd"/>
      <w:r w:rsidRPr="0030419F">
        <w:rPr>
          <w:rStyle w:val="Hyperlink"/>
          <w:rFonts w:asciiTheme="majorBidi" w:hAnsiTheme="majorBidi" w:cstheme="majorBidi"/>
          <w:b/>
          <w:bCs/>
          <w:color w:val="000000" w:themeColor="text1"/>
          <w:sz w:val="72"/>
          <w:szCs w:val="72"/>
          <w:u w:val="none"/>
        </w:rPr>
        <w:t xml:space="preserve"> Wein on </w:t>
      </w:r>
    </w:p>
    <w:p w14:paraId="2E4008A9" w14:textId="35B40685" w:rsidR="002A6F70" w:rsidRDefault="002A6F70" w:rsidP="004A50FA">
      <w:pPr>
        <w:pStyle w:val="NoSpacing"/>
        <w:jc w:val="center"/>
        <w:rPr>
          <w:rStyle w:val="Hyperlink"/>
          <w:rFonts w:asciiTheme="majorBidi" w:hAnsiTheme="majorBidi" w:cstheme="majorBidi"/>
          <w:b/>
          <w:bCs/>
          <w:color w:val="000000" w:themeColor="text1"/>
          <w:sz w:val="72"/>
          <w:szCs w:val="72"/>
          <w:u w:val="none"/>
        </w:rPr>
      </w:pPr>
      <w:proofErr w:type="spellStart"/>
      <w:r w:rsidRPr="0030419F">
        <w:rPr>
          <w:rStyle w:val="Hyperlink"/>
          <w:rFonts w:asciiTheme="majorBidi" w:hAnsiTheme="majorBidi" w:cstheme="majorBidi"/>
          <w:b/>
          <w:bCs/>
          <w:color w:val="000000" w:themeColor="text1"/>
          <w:sz w:val="72"/>
          <w:szCs w:val="72"/>
          <w:u w:val="none"/>
        </w:rPr>
        <w:t>Parsha</w:t>
      </w:r>
      <w:r w:rsidR="004A50FA">
        <w:rPr>
          <w:rStyle w:val="Hyperlink"/>
          <w:rFonts w:asciiTheme="majorBidi" w:hAnsiTheme="majorBidi" w:cstheme="majorBidi"/>
          <w:b/>
          <w:bCs/>
          <w:color w:val="000000" w:themeColor="text1"/>
          <w:sz w:val="72"/>
          <w:szCs w:val="72"/>
          <w:u w:val="none"/>
        </w:rPr>
        <w:t>t</w:t>
      </w:r>
      <w:proofErr w:type="spellEnd"/>
      <w:r w:rsidR="00B534BA">
        <w:rPr>
          <w:rStyle w:val="Hyperlink"/>
          <w:rFonts w:asciiTheme="majorBidi" w:hAnsiTheme="majorBidi" w:cstheme="majorBidi"/>
          <w:b/>
          <w:bCs/>
          <w:color w:val="000000" w:themeColor="text1"/>
          <w:sz w:val="72"/>
          <w:szCs w:val="72"/>
          <w:u w:val="none"/>
        </w:rPr>
        <w:t xml:space="preserve"> </w:t>
      </w:r>
      <w:proofErr w:type="spellStart"/>
      <w:r w:rsidR="004A50FA">
        <w:rPr>
          <w:rStyle w:val="Hyperlink"/>
          <w:rFonts w:asciiTheme="majorBidi" w:hAnsiTheme="majorBidi" w:cstheme="majorBidi"/>
          <w:b/>
          <w:bCs/>
          <w:color w:val="000000" w:themeColor="text1"/>
          <w:sz w:val="72"/>
          <w:szCs w:val="72"/>
          <w:u w:val="none"/>
        </w:rPr>
        <w:t>B</w:t>
      </w:r>
      <w:r w:rsidR="00D95343">
        <w:rPr>
          <w:rStyle w:val="Hyperlink"/>
          <w:rFonts w:asciiTheme="majorBidi" w:hAnsiTheme="majorBidi" w:cstheme="majorBidi"/>
          <w:b/>
          <w:bCs/>
          <w:color w:val="000000" w:themeColor="text1"/>
          <w:sz w:val="72"/>
          <w:szCs w:val="72"/>
          <w:u w:val="none"/>
        </w:rPr>
        <w:t>amidbar</w:t>
      </w:r>
      <w:proofErr w:type="spellEnd"/>
      <w:r w:rsidRPr="0030419F">
        <w:rPr>
          <w:rStyle w:val="Hyperlink"/>
          <w:rFonts w:asciiTheme="majorBidi" w:hAnsiTheme="majorBidi" w:cstheme="majorBidi"/>
          <w:b/>
          <w:bCs/>
          <w:color w:val="000000" w:themeColor="text1"/>
          <w:sz w:val="72"/>
          <w:szCs w:val="72"/>
          <w:u w:val="none"/>
        </w:rPr>
        <w:t xml:space="preserve"> 5783</w:t>
      </w:r>
    </w:p>
    <w:p w14:paraId="4B25AC69" w14:textId="77777777" w:rsidR="00B140F9" w:rsidRPr="00B140F9" w:rsidRDefault="00B140F9" w:rsidP="0030419F">
      <w:pPr>
        <w:pStyle w:val="NoSpacing"/>
        <w:jc w:val="center"/>
        <w:rPr>
          <w:rStyle w:val="Hyperlink"/>
          <w:rFonts w:asciiTheme="majorBidi" w:hAnsiTheme="majorBidi" w:cstheme="majorBidi"/>
          <w:b/>
          <w:bCs/>
          <w:color w:val="000000" w:themeColor="text1"/>
          <w:sz w:val="16"/>
          <w:szCs w:val="16"/>
          <w:u w:val="none"/>
        </w:rPr>
      </w:pPr>
    </w:p>
    <w:p w14:paraId="417B8ACB" w14:textId="3A5630A8" w:rsidR="002A6F70" w:rsidRPr="0030419F" w:rsidRDefault="0030419F" w:rsidP="0030419F">
      <w:pPr>
        <w:pStyle w:val="NoSpacing"/>
        <w:jc w:val="center"/>
        <w:rPr>
          <w:rStyle w:val="Hyperlink"/>
          <w:rFonts w:asciiTheme="majorBidi" w:hAnsiTheme="majorBidi" w:cstheme="majorBidi"/>
          <w:i/>
          <w:iCs/>
          <w:color w:val="000000" w:themeColor="text1"/>
          <w:sz w:val="28"/>
          <w:szCs w:val="28"/>
          <w:u w:val="none"/>
        </w:rPr>
      </w:pPr>
      <w:r w:rsidRPr="0030419F">
        <w:rPr>
          <w:rFonts w:asciiTheme="majorBidi" w:hAnsiTheme="majorBidi" w:cstheme="majorBidi"/>
          <w:noProof/>
          <w:color w:val="000000" w:themeColor="text1"/>
          <w:sz w:val="28"/>
          <w:szCs w:val="28"/>
        </w:rPr>
        <w:drawing>
          <wp:inline distT="0" distB="0" distL="0" distR="0" wp14:anchorId="179566EA" wp14:editId="68DFC43D">
            <wp:extent cx="2549770" cy="2883668"/>
            <wp:effectExtent l="0" t="0" r="3175" b="0"/>
            <wp:docPr id="38294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1600" name=""/>
                    <pic:cNvPicPr/>
                  </pic:nvPicPr>
                  <pic:blipFill>
                    <a:blip r:embed="rId11"/>
                    <a:stretch>
                      <a:fillRect/>
                    </a:stretch>
                  </pic:blipFill>
                  <pic:spPr>
                    <a:xfrm>
                      <a:off x="0" y="0"/>
                      <a:ext cx="2554354" cy="2888853"/>
                    </a:xfrm>
                    <a:prstGeom prst="rect">
                      <a:avLst/>
                    </a:prstGeom>
                  </pic:spPr>
                </pic:pic>
              </a:graphicData>
            </a:graphic>
          </wp:inline>
        </w:drawing>
      </w:r>
    </w:p>
    <w:p w14:paraId="789392D6" w14:textId="77777777" w:rsidR="002A6F70" w:rsidRDefault="002A6F70" w:rsidP="0030419F">
      <w:pPr>
        <w:pStyle w:val="NoSpacing"/>
        <w:jc w:val="both"/>
        <w:rPr>
          <w:rStyle w:val="Hyperlink"/>
          <w:rFonts w:asciiTheme="majorBidi" w:hAnsiTheme="majorBidi" w:cstheme="majorBidi"/>
          <w:i/>
          <w:iCs/>
          <w:color w:val="000000" w:themeColor="text1"/>
          <w:sz w:val="28"/>
          <w:szCs w:val="28"/>
          <w:u w:val="none"/>
        </w:rPr>
      </w:pPr>
    </w:p>
    <w:p w14:paraId="2967ADB2" w14:textId="43F72ADD"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xml:space="preserve"> is perhaps one of the saddest, so to speak, of all of the Holy Scriptures. Whereas the book of </w:t>
      </w:r>
      <w:proofErr w:type="spellStart"/>
      <w:r w:rsidRPr="00925B94">
        <w:rPr>
          <w:rFonts w:asciiTheme="majorBidi" w:hAnsiTheme="majorBidi" w:cstheme="majorBidi"/>
          <w:color w:val="000000" w:themeColor="text1"/>
          <w:sz w:val="28"/>
          <w:szCs w:val="28"/>
          <w:lang w:bidi="he-IL"/>
        </w:rPr>
        <w:t>Shemot</w:t>
      </w:r>
      <w:proofErr w:type="spellEnd"/>
      <w:r w:rsidRPr="00925B94">
        <w:rPr>
          <w:rFonts w:asciiTheme="majorBidi" w:hAnsiTheme="majorBidi" w:cstheme="majorBidi"/>
          <w:color w:val="000000" w:themeColor="text1"/>
          <w:sz w:val="28"/>
          <w:szCs w:val="28"/>
          <w:lang w:bidi="he-IL"/>
        </w:rPr>
        <w:t xml:space="preserve">, which records for us the sin of the Golden Calf also gives us pause, it concludes with the final construction of the </w:t>
      </w:r>
      <w:proofErr w:type="spellStart"/>
      <w:r w:rsidRPr="00925B94">
        <w:rPr>
          <w:rFonts w:asciiTheme="majorBidi" w:hAnsiTheme="majorBidi" w:cstheme="majorBidi"/>
          <w:color w:val="000000" w:themeColor="text1"/>
          <w:sz w:val="28"/>
          <w:szCs w:val="28"/>
          <w:lang w:bidi="he-IL"/>
        </w:rPr>
        <w:t>Mishkan</w:t>
      </w:r>
      <w:proofErr w:type="spellEnd"/>
      <w:r w:rsidRPr="00925B94">
        <w:rPr>
          <w:rFonts w:asciiTheme="majorBidi" w:hAnsiTheme="majorBidi" w:cstheme="majorBidi"/>
          <w:color w:val="000000" w:themeColor="text1"/>
          <w:sz w:val="28"/>
          <w:szCs w:val="28"/>
          <w:lang w:bidi="he-IL"/>
        </w:rPr>
        <w:t xml:space="preserve"> and G</w:t>
      </w:r>
      <w:r>
        <w:rPr>
          <w:rFonts w:asciiTheme="majorBidi" w:hAnsiTheme="majorBidi" w:cstheme="majorBidi"/>
          <w:color w:val="000000" w:themeColor="text1"/>
          <w:sz w:val="28"/>
          <w:szCs w:val="28"/>
          <w:lang w:bidi="he-IL"/>
        </w:rPr>
        <w:t>-</w:t>
      </w:r>
      <w:r w:rsidRPr="00925B94">
        <w:rPr>
          <w:rFonts w:asciiTheme="majorBidi" w:hAnsiTheme="majorBidi" w:cstheme="majorBidi"/>
          <w:color w:val="000000" w:themeColor="text1"/>
          <w:sz w:val="28"/>
          <w:szCs w:val="28"/>
          <w:lang w:bidi="he-IL"/>
        </w:rPr>
        <w:t xml:space="preserve">d’s Presence, so to speak, resting within the encampment of Israel. But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which begins on a high note of numerical accomplishment and the seemingly imminent entry of the Jewish people into the Land of Israel, ends on a very sour note. It records the destruction of the entire generation including its leadership without their entrance into the Promised Land.</w:t>
      </w:r>
    </w:p>
    <w:p w14:paraId="097F601B"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w:t>
      </w:r>
    </w:p>
    <w:p w14:paraId="7696A87F"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The narrative of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xml:space="preserve"> tells us of rebellion and constant carping, military defeats and victories, false blessings, human prejudices, and personal bias. But the Torah warned us in its very first chapters that “this is the book of human beings.” And, the weaknesses exhibited by Israel in the desert of Sinai, as recorded for us in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are definitely part of the usual human story and nature.</w:t>
      </w:r>
    </w:p>
    <w:p w14:paraId="0CCB154A"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w:t>
      </w:r>
    </w:p>
    <w:p w14:paraId="65FC62D1"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Over the decades that I have taught this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xml:space="preserve"> to students and congregants of mine, invariably many of them have then asked me incredulously: ”How could the Jewish people have behaved in such a manner?” I cannot speak for </w:t>
      </w:r>
      <w:r w:rsidRPr="00925B94">
        <w:rPr>
          <w:rFonts w:asciiTheme="majorBidi" w:hAnsiTheme="majorBidi" w:cstheme="majorBidi"/>
          <w:color w:val="000000" w:themeColor="text1"/>
          <w:sz w:val="28"/>
          <w:szCs w:val="28"/>
          <w:lang w:bidi="he-IL"/>
        </w:rPr>
        <w:lastRenderedPageBreak/>
        <w:t xml:space="preserve">that generation of Jews as described in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but I wonder to myself “How can so many Jews in our generation relate to the existence of the State of Israel in our time so cavalierly?</w:t>
      </w:r>
    </w:p>
    <w:p w14:paraId="1E67C8D7"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w:t>
      </w:r>
    </w:p>
    <w:p w14:paraId="0E909C93" w14:textId="5E07919E"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How do we tolerate the cruelties that our one-size-fits-all school system inflicts on the ‘different’ child? How do we subject our daughters to the indignities of the current matchmaking process? How, indeed!?” And my answer to myself </w:t>
      </w:r>
      <w:proofErr w:type="spellStart"/>
      <w:r w:rsidRPr="00925B94">
        <w:rPr>
          <w:rFonts w:asciiTheme="majorBidi" w:hAnsiTheme="majorBidi" w:cstheme="majorBidi"/>
          <w:color w:val="000000" w:themeColor="text1"/>
          <w:sz w:val="28"/>
          <w:szCs w:val="28"/>
          <w:lang w:bidi="he-IL"/>
        </w:rPr>
        <w:t>lways</w:t>
      </w:r>
      <w:proofErr w:type="spellEnd"/>
      <w:r w:rsidRPr="00925B94">
        <w:rPr>
          <w:rFonts w:asciiTheme="majorBidi" w:hAnsiTheme="majorBidi" w:cstheme="majorBidi"/>
          <w:color w:val="000000" w:themeColor="text1"/>
          <w:sz w:val="28"/>
          <w:szCs w:val="28"/>
          <w:lang w:bidi="he-IL"/>
        </w:rPr>
        <w:t xml:space="preserve"> is that for the great many of us, human nature trumps common sense, logic, and true Torah values. I imagine that this may have been true of the generation of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xml:space="preserve"> as well.  </w:t>
      </w:r>
    </w:p>
    <w:p w14:paraId="5CD37D48"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w:t>
      </w:r>
    </w:p>
    <w:p w14:paraId="387A10BE"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xml:space="preserve">One of the wonders of the book of </w:t>
      </w:r>
      <w:proofErr w:type="spellStart"/>
      <w:r w:rsidRPr="00925B94">
        <w:rPr>
          <w:rFonts w:asciiTheme="majorBidi" w:hAnsiTheme="majorBidi" w:cstheme="majorBidi"/>
          <w:color w:val="000000" w:themeColor="text1"/>
          <w:sz w:val="28"/>
          <w:szCs w:val="28"/>
          <w:lang w:bidi="he-IL"/>
        </w:rPr>
        <w:t>Bamidbar</w:t>
      </w:r>
      <w:proofErr w:type="spellEnd"/>
      <w:r w:rsidRPr="00925B94">
        <w:rPr>
          <w:rFonts w:asciiTheme="majorBidi" w:hAnsiTheme="majorBidi" w:cstheme="majorBidi"/>
          <w:color w:val="000000" w:themeColor="text1"/>
          <w:sz w:val="28"/>
          <w:szCs w:val="28"/>
          <w:lang w:bidi="he-IL"/>
        </w:rPr>
        <w:t xml:space="preserve"> is that the count of the Jewish people at the end of the forty years of living in the desert was almost exactly the same as it was at the beginning of their sojourn there. Though the following is certainly not being proposed by me as an answer or explanation to this unusual fact, I have always thought that this is a subtle reminder to us that that no matter how great the experiences, no matter how magnificent the miracles, no matter how great the leaders, human nature, with all its strengths and weaknesses, basically remains the same.</w:t>
      </w:r>
    </w:p>
    <w:p w14:paraId="3DE11DD8"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 </w:t>
      </w:r>
    </w:p>
    <w:p w14:paraId="0042B2A0" w14:textId="77777777" w:rsidR="00925B94" w:rsidRPr="00925B94" w:rsidRDefault="00925B94" w:rsidP="00925B94">
      <w:pPr>
        <w:pStyle w:val="NoSpacing"/>
        <w:ind w:firstLine="720"/>
        <w:jc w:val="both"/>
        <w:rPr>
          <w:rFonts w:asciiTheme="majorBidi" w:hAnsiTheme="majorBidi" w:cstheme="majorBidi"/>
          <w:color w:val="000000" w:themeColor="text1"/>
          <w:sz w:val="28"/>
          <w:szCs w:val="28"/>
          <w:lang w:bidi="he-IL"/>
        </w:rPr>
      </w:pPr>
      <w:r w:rsidRPr="00925B94">
        <w:rPr>
          <w:rFonts w:asciiTheme="majorBidi" w:hAnsiTheme="majorBidi" w:cstheme="majorBidi"/>
          <w:color w:val="000000" w:themeColor="text1"/>
          <w:sz w:val="28"/>
          <w:szCs w:val="28"/>
          <w:lang w:bidi="he-IL"/>
        </w:rPr>
        <w:t>It is not only that the numbers don’t change much, the people and the generations didn’t and don’t change much either. Human nature remains constant. But our task is to recognize that and channel our human nature into productive and holy actions and behavior – to bend to a nobility of will and loyalty. Only by recognizing the propensity of our nature will we be able to accomplish this necessary and noble goal.</w:t>
      </w:r>
    </w:p>
    <w:p w14:paraId="590C9177" w14:textId="77777777" w:rsidR="00925B94" w:rsidRPr="00925B94" w:rsidRDefault="00925B94" w:rsidP="00925B94">
      <w:pPr>
        <w:pStyle w:val="NoSpacing"/>
        <w:jc w:val="both"/>
        <w:rPr>
          <w:rFonts w:asciiTheme="majorBidi" w:hAnsiTheme="majorBidi" w:cstheme="majorBidi"/>
          <w:color w:val="000000" w:themeColor="text1"/>
          <w:sz w:val="28"/>
          <w:szCs w:val="28"/>
          <w:lang w:bidi="he-IL"/>
        </w:rPr>
      </w:pPr>
    </w:p>
    <w:p w14:paraId="69DF8EFB" w14:textId="31841EA5" w:rsidR="0030419F" w:rsidRPr="00925B94" w:rsidRDefault="0030419F" w:rsidP="00925B94">
      <w:pPr>
        <w:pStyle w:val="NoSpacing"/>
        <w:jc w:val="both"/>
        <w:rPr>
          <w:rFonts w:asciiTheme="majorBidi" w:hAnsiTheme="majorBidi" w:cstheme="majorBidi"/>
          <w:i/>
          <w:iCs/>
          <w:color w:val="000000" w:themeColor="text1"/>
          <w:sz w:val="28"/>
          <w:szCs w:val="28"/>
          <w:lang w:bidi="he-IL"/>
        </w:rPr>
      </w:pPr>
      <w:r w:rsidRPr="00925B94">
        <w:rPr>
          <w:rFonts w:asciiTheme="majorBidi" w:hAnsiTheme="majorBidi" w:cstheme="majorBidi"/>
          <w:i/>
          <w:iCs/>
          <w:color w:val="000000" w:themeColor="text1"/>
          <w:sz w:val="28"/>
          <w:szCs w:val="28"/>
          <w:lang w:bidi="he-IL"/>
        </w:rPr>
        <w:t>Reprinted from the current website of rabbiwein.com</w:t>
      </w:r>
    </w:p>
    <w:p w14:paraId="54714E46" w14:textId="77777777" w:rsidR="0030419F" w:rsidRDefault="0030419F" w:rsidP="004A50FA">
      <w:pPr>
        <w:pStyle w:val="NoSpacing"/>
        <w:jc w:val="both"/>
        <w:rPr>
          <w:rFonts w:asciiTheme="majorBidi" w:hAnsiTheme="majorBidi" w:cstheme="majorBidi"/>
          <w:color w:val="000000" w:themeColor="text1"/>
          <w:sz w:val="28"/>
          <w:szCs w:val="28"/>
          <w:lang w:bidi="he-IL"/>
        </w:rPr>
      </w:pPr>
    </w:p>
    <w:p w14:paraId="7D79AD75" w14:textId="77777777" w:rsidR="00012BD8" w:rsidRDefault="00012BD8" w:rsidP="004A50FA">
      <w:pPr>
        <w:pStyle w:val="NoSpacing"/>
        <w:jc w:val="both"/>
        <w:rPr>
          <w:rFonts w:asciiTheme="majorBidi" w:hAnsiTheme="majorBidi" w:cstheme="majorBidi"/>
          <w:color w:val="000000" w:themeColor="text1"/>
          <w:sz w:val="28"/>
          <w:szCs w:val="28"/>
          <w:lang w:bidi="he-IL"/>
        </w:rPr>
      </w:pPr>
    </w:p>
    <w:p w14:paraId="6B26DDB0" w14:textId="77777777" w:rsidR="00012BD8" w:rsidRDefault="00012BD8" w:rsidP="004A50FA">
      <w:pPr>
        <w:pStyle w:val="NoSpacing"/>
        <w:jc w:val="both"/>
        <w:rPr>
          <w:rFonts w:asciiTheme="majorBidi" w:hAnsiTheme="majorBidi" w:cstheme="majorBidi"/>
          <w:color w:val="000000" w:themeColor="text1"/>
          <w:sz w:val="28"/>
          <w:szCs w:val="28"/>
          <w:lang w:bidi="he-IL"/>
        </w:rPr>
      </w:pPr>
    </w:p>
    <w:p w14:paraId="2C1C14B6" w14:textId="77777777" w:rsidR="00012BD8" w:rsidRDefault="00012BD8">
      <w:pPr>
        <w:rPr>
          <w:rFonts w:asciiTheme="majorBidi" w:eastAsia="Calibri" w:hAnsiTheme="majorBidi" w:cstheme="majorBidi"/>
          <w:b/>
          <w:bCs/>
          <w:color w:val="000000" w:themeColor="text1"/>
          <w:sz w:val="72"/>
          <w:szCs w:val="72"/>
        </w:rPr>
      </w:pPr>
      <w:r>
        <w:rPr>
          <w:rFonts w:asciiTheme="majorBidi" w:hAnsiTheme="majorBidi" w:cstheme="majorBidi"/>
          <w:b/>
          <w:bCs/>
          <w:color w:val="000000" w:themeColor="text1"/>
          <w:sz w:val="72"/>
          <w:szCs w:val="72"/>
        </w:rPr>
        <w:br w:type="page"/>
      </w:r>
    </w:p>
    <w:p w14:paraId="18B58BF4" w14:textId="033890EA" w:rsidR="00401C16" w:rsidRDefault="00401C16" w:rsidP="00B140F9">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lastRenderedPageBreak/>
        <w:t>Rav</w:t>
      </w:r>
      <w:proofErr w:type="spellEnd"/>
      <w:r>
        <w:rPr>
          <w:rFonts w:asciiTheme="majorBidi" w:hAnsiTheme="majorBidi" w:cstheme="majorBidi"/>
          <w:b/>
          <w:bCs/>
          <w:color w:val="000000" w:themeColor="text1"/>
          <w:sz w:val="72"/>
          <w:szCs w:val="72"/>
        </w:rPr>
        <w:t xml:space="preserve"> Avigdor Miller on </w:t>
      </w:r>
    </w:p>
    <w:p w14:paraId="54CD9AC9" w14:textId="2611ECC8" w:rsidR="00401C16" w:rsidRDefault="00401C16" w:rsidP="00B140F9">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Seeing a Gentile King</w:t>
      </w:r>
    </w:p>
    <w:p w14:paraId="34CCAFE0" w14:textId="77777777" w:rsidR="002A6F70" w:rsidRPr="0038122C" w:rsidRDefault="002A6F70" w:rsidP="00B140F9">
      <w:pPr>
        <w:pStyle w:val="NoSpacing"/>
        <w:jc w:val="center"/>
        <w:rPr>
          <w:rStyle w:val="Hyperlink"/>
          <w:rFonts w:asciiTheme="majorBidi" w:hAnsiTheme="majorBidi" w:cstheme="majorBidi"/>
          <w:i/>
          <w:iCs/>
          <w:color w:val="000000" w:themeColor="text1"/>
          <w:sz w:val="8"/>
          <w:szCs w:val="8"/>
          <w:u w:val="none"/>
        </w:rPr>
      </w:pPr>
    </w:p>
    <w:p w14:paraId="7AE4E197" w14:textId="4637FEBE" w:rsidR="00B140F9" w:rsidRPr="0030419F" w:rsidRDefault="00B140F9" w:rsidP="00B140F9">
      <w:pPr>
        <w:pStyle w:val="NoSpacing"/>
        <w:jc w:val="center"/>
        <w:rPr>
          <w:rStyle w:val="Hyperlink"/>
          <w:rFonts w:asciiTheme="majorBidi" w:hAnsiTheme="majorBidi" w:cstheme="majorBidi"/>
          <w:i/>
          <w:iCs/>
          <w:color w:val="000000" w:themeColor="text1"/>
          <w:sz w:val="28"/>
          <w:szCs w:val="28"/>
          <w:u w:val="none"/>
        </w:rPr>
      </w:pPr>
      <w:r w:rsidRPr="00DC2E53">
        <w:rPr>
          <w:rFonts w:asciiTheme="majorBidi" w:hAnsiTheme="majorBidi" w:cstheme="majorBidi"/>
          <w:b/>
          <w:bCs/>
          <w:noProof/>
          <w:sz w:val="8"/>
          <w:szCs w:val="8"/>
        </w:rPr>
        <w:drawing>
          <wp:inline distT="0" distB="0" distL="0" distR="0" wp14:anchorId="6D34A05A" wp14:editId="392CB1E0">
            <wp:extent cx="2083039" cy="24544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7081" cy="2482762"/>
                    </a:xfrm>
                    <a:prstGeom prst="rect">
                      <a:avLst/>
                    </a:prstGeom>
                    <a:noFill/>
                    <a:ln>
                      <a:noFill/>
                    </a:ln>
                  </pic:spPr>
                </pic:pic>
              </a:graphicData>
            </a:graphic>
          </wp:inline>
        </w:drawing>
      </w:r>
    </w:p>
    <w:p w14:paraId="025A6E8B" w14:textId="77777777" w:rsidR="0030419F" w:rsidRPr="0038122C" w:rsidRDefault="0030419F" w:rsidP="0030419F">
      <w:pPr>
        <w:pStyle w:val="NoSpacing"/>
        <w:jc w:val="both"/>
        <w:rPr>
          <w:rStyle w:val="Hyperlink"/>
          <w:rFonts w:asciiTheme="majorBidi" w:hAnsiTheme="majorBidi" w:cstheme="majorBidi"/>
          <w:i/>
          <w:iCs/>
          <w:color w:val="000000" w:themeColor="text1"/>
          <w:sz w:val="8"/>
          <w:szCs w:val="8"/>
          <w:u w:val="none"/>
        </w:rPr>
      </w:pPr>
    </w:p>
    <w:p w14:paraId="5C7F641E" w14:textId="77777777" w:rsidR="008539FF" w:rsidRPr="0038122C" w:rsidRDefault="008539FF" w:rsidP="008539FF">
      <w:pPr>
        <w:pStyle w:val="NoSpacing"/>
        <w:jc w:val="both"/>
        <w:rPr>
          <w:rFonts w:asciiTheme="majorBidi" w:hAnsiTheme="majorBidi" w:cstheme="majorBidi"/>
          <w:color w:val="000000" w:themeColor="text1"/>
          <w:sz w:val="8"/>
          <w:szCs w:val="8"/>
          <w:lang w:bidi="he-IL"/>
        </w:rPr>
      </w:pPr>
    </w:p>
    <w:p w14:paraId="314FD824" w14:textId="77777777" w:rsidR="00F64B24" w:rsidRPr="00814737" w:rsidRDefault="00F64B24" w:rsidP="00F64B24">
      <w:pPr>
        <w:pStyle w:val="NoSpacing"/>
        <w:jc w:val="both"/>
        <w:rPr>
          <w:rFonts w:asciiTheme="majorBidi" w:hAnsiTheme="majorBidi" w:cstheme="majorBidi"/>
          <w:color w:val="000000" w:themeColor="text1"/>
          <w:sz w:val="8"/>
          <w:szCs w:val="8"/>
        </w:rPr>
      </w:pPr>
    </w:p>
    <w:p w14:paraId="1B4872C0" w14:textId="29074ABA" w:rsidR="00F64B24" w:rsidRPr="00F64B24" w:rsidRDefault="00F64B24" w:rsidP="00814737">
      <w:pPr>
        <w:pStyle w:val="NoSpacing"/>
        <w:ind w:firstLine="720"/>
        <w:jc w:val="both"/>
        <w:rPr>
          <w:rFonts w:asciiTheme="majorBidi" w:hAnsiTheme="majorBidi" w:cstheme="majorBidi"/>
          <w:color w:val="000000" w:themeColor="text1"/>
          <w:sz w:val="28"/>
          <w:szCs w:val="28"/>
        </w:rPr>
      </w:pPr>
      <w:r w:rsidRPr="00F64B24">
        <w:rPr>
          <w:rFonts w:asciiTheme="majorBidi" w:hAnsiTheme="majorBidi" w:cstheme="majorBidi"/>
          <w:b/>
          <w:bCs/>
          <w:color w:val="000000" w:themeColor="text1"/>
          <w:sz w:val="28"/>
          <w:szCs w:val="28"/>
        </w:rPr>
        <w:t>QUESTION:</w:t>
      </w:r>
      <w:r>
        <w:rPr>
          <w:rFonts w:asciiTheme="majorBidi" w:hAnsiTheme="majorBidi" w:cstheme="majorBidi"/>
          <w:color w:val="000000" w:themeColor="text1"/>
          <w:sz w:val="28"/>
          <w:szCs w:val="28"/>
        </w:rPr>
        <w:t xml:space="preserve"> </w:t>
      </w:r>
      <w:r w:rsidRPr="00F64B24">
        <w:rPr>
          <w:rFonts w:asciiTheme="majorBidi" w:hAnsiTheme="majorBidi" w:cstheme="majorBidi"/>
          <w:color w:val="000000" w:themeColor="text1"/>
          <w:sz w:val="28"/>
          <w:szCs w:val="28"/>
        </w:rPr>
        <w:t xml:space="preserve">The </w:t>
      </w:r>
      <w:proofErr w:type="spellStart"/>
      <w:r w:rsidRPr="00F64B24">
        <w:rPr>
          <w:rFonts w:asciiTheme="majorBidi" w:hAnsiTheme="majorBidi" w:cstheme="majorBidi"/>
          <w:color w:val="000000" w:themeColor="text1"/>
          <w:sz w:val="28"/>
          <w:szCs w:val="28"/>
        </w:rPr>
        <w:t>gemara</w:t>
      </w:r>
      <w:proofErr w:type="spellEnd"/>
      <w:r w:rsidRPr="00F64B24">
        <w:rPr>
          <w:rFonts w:asciiTheme="majorBidi" w:hAnsiTheme="majorBidi" w:cstheme="majorBidi"/>
          <w:color w:val="000000" w:themeColor="text1"/>
          <w:sz w:val="28"/>
          <w:szCs w:val="28"/>
        </w:rPr>
        <w:t xml:space="preserve"> says </w:t>
      </w:r>
      <w:r w:rsidRPr="00F64B24">
        <w:rPr>
          <w:rFonts w:asciiTheme="majorBidi" w:hAnsiTheme="majorBidi" w:cstheme="majorBidi"/>
          <w:color w:val="000000" w:themeColor="text1"/>
          <w:sz w:val="28"/>
          <w:szCs w:val="28"/>
          <w:rtl/>
        </w:rPr>
        <w:t>לעולם ירוץ אדם לקראת מלכי ישראל ולקראת מלכי עכו״ם</w:t>
      </w:r>
      <w:r w:rsidRPr="00F64B24">
        <w:rPr>
          <w:rFonts w:asciiTheme="majorBidi" w:hAnsiTheme="majorBidi" w:cstheme="majorBidi"/>
          <w:color w:val="000000" w:themeColor="text1"/>
          <w:sz w:val="28"/>
          <w:szCs w:val="28"/>
        </w:rPr>
        <w:t>, that a person should go out to see the kings and even the gentile kings (</w:t>
      </w:r>
      <w:proofErr w:type="spellStart"/>
      <w:r w:rsidRPr="00F64B24">
        <w:rPr>
          <w:rFonts w:asciiTheme="majorBidi" w:hAnsiTheme="majorBidi" w:cstheme="majorBidi"/>
          <w:color w:val="000000" w:themeColor="text1"/>
          <w:sz w:val="28"/>
          <w:szCs w:val="28"/>
        </w:rPr>
        <w:t>Brachos</w:t>
      </w:r>
      <w:proofErr w:type="spellEnd"/>
      <w:r w:rsidRPr="00F64B24">
        <w:rPr>
          <w:rFonts w:asciiTheme="majorBidi" w:hAnsiTheme="majorBidi" w:cstheme="majorBidi"/>
          <w:color w:val="000000" w:themeColor="text1"/>
          <w:sz w:val="28"/>
          <w:szCs w:val="28"/>
        </w:rPr>
        <w:t xml:space="preserve"> 19b, 58a). So, when President Clinton is going to make a visit to the local frum community is it advisable that we should go see him?</w:t>
      </w:r>
    </w:p>
    <w:p w14:paraId="19588087" w14:textId="0EE1C2F2" w:rsidR="00F64B24" w:rsidRPr="00F64B24" w:rsidRDefault="00F64B24" w:rsidP="00814737">
      <w:pPr>
        <w:pStyle w:val="NoSpacing"/>
        <w:ind w:firstLine="720"/>
        <w:jc w:val="both"/>
        <w:rPr>
          <w:rFonts w:asciiTheme="majorBidi" w:hAnsiTheme="majorBidi" w:cstheme="majorBidi"/>
          <w:b/>
          <w:bCs/>
          <w:color w:val="000000" w:themeColor="text1"/>
          <w:sz w:val="28"/>
          <w:szCs w:val="28"/>
        </w:rPr>
      </w:pPr>
      <w:r w:rsidRPr="00F64B24">
        <w:rPr>
          <w:rFonts w:asciiTheme="majorBidi" w:hAnsiTheme="majorBidi" w:cstheme="majorBidi"/>
          <w:b/>
          <w:bCs/>
          <w:color w:val="000000" w:themeColor="text1"/>
          <w:sz w:val="28"/>
          <w:szCs w:val="28"/>
        </w:rPr>
        <w:t>ANSWER:</w:t>
      </w:r>
      <w:r>
        <w:rPr>
          <w:rFonts w:asciiTheme="majorBidi" w:hAnsiTheme="majorBidi" w:cstheme="majorBidi"/>
          <w:b/>
          <w:bCs/>
          <w:color w:val="000000" w:themeColor="text1"/>
          <w:sz w:val="28"/>
          <w:szCs w:val="28"/>
        </w:rPr>
        <w:t xml:space="preserve"> </w:t>
      </w:r>
      <w:r w:rsidRPr="00F64B24">
        <w:rPr>
          <w:rFonts w:asciiTheme="majorBidi" w:hAnsiTheme="majorBidi" w:cstheme="majorBidi"/>
          <w:color w:val="000000" w:themeColor="text1"/>
          <w:sz w:val="28"/>
          <w:szCs w:val="28"/>
        </w:rPr>
        <w:t xml:space="preserve">The </w:t>
      </w:r>
      <w:proofErr w:type="spellStart"/>
      <w:r w:rsidRPr="00F64B24">
        <w:rPr>
          <w:rFonts w:asciiTheme="majorBidi" w:hAnsiTheme="majorBidi" w:cstheme="majorBidi"/>
          <w:color w:val="000000" w:themeColor="text1"/>
          <w:sz w:val="28"/>
          <w:szCs w:val="28"/>
        </w:rPr>
        <w:t>Gemara</w:t>
      </w:r>
      <w:proofErr w:type="spellEnd"/>
      <w:r w:rsidRPr="00F64B24">
        <w:rPr>
          <w:rFonts w:asciiTheme="majorBidi" w:hAnsiTheme="majorBidi" w:cstheme="majorBidi"/>
          <w:color w:val="000000" w:themeColor="text1"/>
          <w:sz w:val="28"/>
          <w:szCs w:val="28"/>
        </w:rPr>
        <w:t xml:space="preserve"> says </w:t>
      </w:r>
      <w:r w:rsidRPr="00F64B24">
        <w:rPr>
          <w:rFonts w:asciiTheme="majorBidi" w:hAnsiTheme="majorBidi" w:cstheme="majorBidi"/>
          <w:color w:val="000000" w:themeColor="text1"/>
          <w:sz w:val="28"/>
          <w:szCs w:val="28"/>
          <w:rtl/>
        </w:rPr>
        <w:t>לעולם ירוץ אדם לקראת מלכים</w:t>
      </w:r>
      <w:r w:rsidRPr="00F64B24">
        <w:rPr>
          <w:rFonts w:asciiTheme="majorBidi" w:hAnsiTheme="majorBidi" w:cstheme="majorBidi"/>
          <w:color w:val="000000" w:themeColor="text1"/>
          <w:sz w:val="28"/>
          <w:szCs w:val="28"/>
        </w:rPr>
        <w:t xml:space="preserve"> – that even to a gentile king you should run to greet them. What’s the purpose?</w:t>
      </w:r>
    </w:p>
    <w:p w14:paraId="73477017" w14:textId="7BFB1B40" w:rsidR="00F64B24" w:rsidRPr="00F64B24" w:rsidRDefault="00F64B24" w:rsidP="00814737">
      <w:pPr>
        <w:pStyle w:val="NoSpacing"/>
        <w:ind w:firstLine="720"/>
        <w:jc w:val="both"/>
        <w:rPr>
          <w:rFonts w:asciiTheme="majorBidi" w:hAnsiTheme="majorBidi" w:cstheme="majorBidi"/>
          <w:color w:val="000000" w:themeColor="text1"/>
          <w:sz w:val="28"/>
          <w:szCs w:val="28"/>
        </w:rPr>
      </w:pPr>
      <w:r w:rsidRPr="00F64B24">
        <w:rPr>
          <w:rFonts w:asciiTheme="majorBidi" w:hAnsiTheme="majorBidi" w:cstheme="majorBidi"/>
          <w:color w:val="000000" w:themeColor="text1"/>
          <w:sz w:val="28"/>
          <w:szCs w:val="28"/>
        </w:rPr>
        <w:t xml:space="preserve">Of course, it is a </w:t>
      </w:r>
      <w:proofErr w:type="spellStart"/>
      <w:r w:rsidRPr="00F64B24">
        <w:rPr>
          <w:rFonts w:asciiTheme="majorBidi" w:hAnsiTheme="majorBidi" w:cstheme="majorBidi"/>
          <w:color w:val="000000" w:themeColor="text1"/>
          <w:sz w:val="28"/>
          <w:szCs w:val="28"/>
        </w:rPr>
        <w:t>chiyuv</w:t>
      </w:r>
      <w:proofErr w:type="spellEnd"/>
      <w:r w:rsidRPr="00F64B24">
        <w:rPr>
          <w:rFonts w:asciiTheme="majorBidi" w:hAnsiTheme="majorBidi" w:cstheme="majorBidi"/>
          <w:color w:val="000000" w:themeColor="text1"/>
          <w:sz w:val="28"/>
          <w:szCs w:val="28"/>
        </w:rPr>
        <w:t xml:space="preserve"> for </w:t>
      </w:r>
      <w:proofErr w:type="spellStart"/>
      <w:r w:rsidRPr="00F64B24">
        <w:rPr>
          <w:rFonts w:asciiTheme="majorBidi" w:hAnsiTheme="majorBidi" w:cstheme="majorBidi"/>
          <w:color w:val="000000" w:themeColor="text1"/>
          <w:sz w:val="28"/>
          <w:szCs w:val="28"/>
        </w:rPr>
        <w:t>darkei</w:t>
      </w:r>
      <w:proofErr w:type="spellEnd"/>
      <w:r w:rsidRPr="00F64B24">
        <w:rPr>
          <w:rFonts w:asciiTheme="majorBidi" w:hAnsiTheme="majorBidi" w:cstheme="majorBidi"/>
          <w:color w:val="000000" w:themeColor="text1"/>
          <w:sz w:val="28"/>
          <w:szCs w:val="28"/>
        </w:rPr>
        <w:t xml:space="preserve"> shalom to show honor to a gentile king too; it’s an obligation for the ‘ways of peace’ – we should make sure to have peaceful relations with our gentile neighbors. But it says </w:t>
      </w:r>
      <w:r w:rsidRPr="00F64B24">
        <w:rPr>
          <w:rFonts w:asciiTheme="majorBidi" w:hAnsiTheme="majorBidi" w:cstheme="majorBidi"/>
          <w:color w:val="000000" w:themeColor="text1"/>
          <w:sz w:val="28"/>
          <w:szCs w:val="28"/>
          <w:rtl/>
        </w:rPr>
        <w:t>ירוץ</w:t>
      </w:r>
      <w:r w:rsidRPr="00F64B24">
        <w:rPr>
          <w:rFonts w:asciiTheme="majorBidi" w:hAnsiTheme="majorBidi" w:cstheme="majorBidi"/>
          <w:color w:val="000000" w:themeColor="text1"/>
          <w:sz w:val="28"/>
          <w:szCs w:val="28"/>
        </w:rPr>
        <w:t>, you should </w:t>
      </w:r>
      <w:r w:rsidRPr="00F64B24">
        <w:rPr>
          <w:rStyle w:val="Emphasis"/>
          <w:rFonts w:asciiTheme="majorBidi" w:hAnsiTheme="majorBidi" w:cstheme="majorBidi"/>
          <w:color w:val="000000" w:themeColor="text1"/>
          <w:sz w:val="28"/>
          <w:szCs w:val="28"/>
        </w:rPr>
        <w:t>run</w:t>
      </w:r>
      <w:r w:rsidRPr="00F64B24">
        <w:rPr>
          <w:rFonts w:asciiTheme="majorBidi" w:hAnsiTheme="majorBidi" w:cstheme="majorBidi"/>
          <w:color w:val="000000" w:themeColor="text1"/>
          <w:sz w:val="28"/>
          <w:szCs w:val="28"/>
        </w:rPr>
        <w:t> to do it. </w:t>
      </w:r>
      <w:proofErr w:type="spellStart"/>
      <w:r w:rsidRPr="00F64B24">
        <w:rPr>
          <w:rStyle w:val="Emphasis"/>
          <w:rFonts w:asciiTheme="majorBidi" w:hAnsiTheme="majorBidi" w:cstheme="majorBidi"/>
          <w:color w:val="000000" w:themeColor="text1"/>
          <w:sz w:val="28"/>
          <w:szCs w:val="28"/>
        </w:rPr>
        <w:t>Yarutz</w:t>
      </w:r>
      <w:proofErr w:type="spellEnd"/>
      <w:r w:rsidRPr="00F64B24">
        <w:rPr>
          <w:rFonts w:asciiTheme="majorBidi" w:hAnsiTheme="majorBidi" w:cstheme="majorBidi"/>
          <w:color w:val="000000" w:themeColor="text1"/>
          <w:sz w:val="28"/>
          <w:szCs w:val="28"/>
        </w:rPr>
        <w:t xml:space="preserve"> means it is a mitzvah to run. And the </w:t>
      </w:r>
      <w:proofErr w:type="spellStart"/>
      <w:r w:rsidRPr="00F64B24">
        <w:rPr>
          <w:rFonts w:asciiTheme="majorBidi" w:hAnsiTheme="majorBidi" w:cstheme="majorBidi"/>
          <w:color w:val="000000" w:themeColor="text1"/>
          <w:sz w:val="28"/>
          <w:szCs w:val="28"/>
        </w:rPr>
        <w:t>gemara</w:t>
      </w:r>
      <w:proofErr w:type="spellEnd"/>
      <w:r w:rsidRPr="00F64B24">
        <w:rPr>
          <w:rFonts w:asciiTheme="majorBidi" w:hAnsiTheme="majorBidi" w:cstheme="majorBidi"/>
          <w:color w:val="000000" w:themeColor="text1"/>
          <w:sz w:val="28"/>
          <w:szCs w:val="28"/>
        </w:rPr>
        <w:t xml:space="preserve"> says the reason: </w:t>
      </w:r>
      <w:r w:rsidRPr="00F64B24">
        <w:rPr>
          <w:rFonts w:asciiTheme="majorBidi" w:hAnsiTheme="majorBidi" w:cstheme="majorBidi"/>
          <w:color w:val="000000" w:themeColor="text1"/>
          <w:sz w:val="28"/>
          <w:szCs w:val="28"/>
          <w:rtl/>
        </w:rPr>
        <w:t>שאם יזכה</w:t>
      </w:r>
      <w:r w:rsidRPr="00F64B24">
        <w:rPr>
          <w:rFonts w:asciiTheme="majorBidi" w:hAnsiTheme="majorBidi" w:cstheme="majorBidi"/>
          <w:color w:val="000000" w:themeColor="text1"/>
          <w:sz w:val="28"/>
          <w:szCs w:val="28"/>
        </w:rPr>
        <w:t xml:space="preserve"> – if you’ll merit to be there when </w:t>
      </w:r>
      <w:proofErr w:type="spellStart"/>
      <w:r w:rsidRPr="00F64B24">
        <w:rPr>
          <w:rFonts w:asciiTheme="majorBidi" w:hAnsiTheme="majorBidi" w:cstheme="majorBidi"/>
          <w:color w:val="000000" w:themeColor="text1"/>
          <w:sz w:val="28"/>
          <w:szCs w:val="28"/>
        </w:rPr>
        <w:t>Moshiach</w:t>
      </w:r>
      <w:proofErr w:type="spellEnd"/>
      <w:r w:rsidRPr="00F64B24">
        <w:rPr>
          <w:rFonts w:asciiTheme="majorBidi" w:hAnsiTheme="majorBidi" w:cstheme="majorBidi"/>
          <w:color w:val="000000" w:themeColor="text1"/>
          <w:sz w:val="28"/>
          <w:szCs w:val="28"/>
        </w:rPr>
        <w:t xml:space="preserve"> will come so then you’ll see the difference.</w:t>
      </w:r>
    </w:p>
    <w:p w14:paraId="16A41346" w14:textId="77777777" w:rsidR="00F64B24" w:rsidRPr="00F64B24" w:rsidRDefault="00F64B24" w:rsidP="00F64B24">
      <w:pPr>
        <w:pStyle w:val="NoSpacing"/>
        <w:jc w:val="both"/>
        <w:rPr>
          <w:rFonts w:asciiTheme="majorBidi" w:hAnsiTheme="majorBidi" w:cstheme="majorBidi"/>
          <w:color w:val="000000" w:themeColor="text1"/>
          <w:sz w:val="28"/>
          <w:szCs w:val="28"/>
        </w:rPr>
      </w:pPr>
      <w:r w:rsidRPr="00F64B24">
        <w:rPr>
          <w:rFonts w:asciiTheme="majorBidi" w:hAnsiTheme="majorBidi" w:cstheme="majorBidi"/>
          <w:color w:val="000000" w:themeColor="text1"/>
          <w:sz w:val="28"/>
          <w:szCs w:val="28"/>
        </w:rPr>
        <w:t>Here’s a great king coming, a gentile king, and the band is playing music and there are uniformed soldiers. You are very much impressed, terribly impressed!</w:t>
      </w:r>
    </w:p>
    <w:p w14:paraId="2F843414" w14:textId="6B516A0C" w:rsidR="00F64B24" w:rsidRPr="00F64B24" w:rsidRDefault="00F64B24" w:rsidP="00814737">
      <w:pPr>
        <w:pStyle w:val="NoSpacing"/>
        <w:ind w:firstLine="720"/>
        <w:jc w:val="both"/>
        <w:rPr>
          <w:rFonts w:asciiTheme="majorBidi" w:hAnsiTheme="majorBidi" w:cstheme="majorBidi"/>
          <w:color w:val="000000" w:themeColor="text1"/>
          <w:sz w:val="28"/>
          <w:szCs w:val="28"/>
        </w:rPr>
      </w:pPr>
      <w:r w:rsidRPr="00F64B24">
        <w:rPr>
          <w:rFonts w:asciiTheme="majorBidi" w:hAnsiTheme="majorBidi" w:cstheme="majorBidi"/>
          <w:color w:val="000000" w:themeColor="text1"/>
          <w:sz w:val="28"/>
          <w:szCs w:val="28"/>
        </w:rPr>
        <w:t xml:space="preserve">So, when you will see </w:t>
      </w:r>
      <w:proofErr w:type="spellStart"/>
      <w:r w:rsidRPr="00F64B24">
        <w:rPr>
          <w:rFonts w:asciiTheme="majorBidi" w:hAnsiTheme="majorBidi" w:cstheme="majorBidi"/>
          <w:color w:val="000000" w:themeColor="text1"/>
          <w:sz w:val="28"/>
          <w:szCs w:val="28"/>
        </w:rPr>
        <w:t>Moshiach</w:t>
      </w:r>
      <w:proofErr w:type="spellEnd"/>
      <w:r w:rsidRPr="00F64B24">
        <w:rPr>
          <w:rFonts w:asciiTheme="majorBidi" w:hAnsiTheme="majorBidi" w:cstheme="majorBidi"/>
          <w:color w:val="000000" w:themeColor="text1"/>
          <w:sz w:val="28"/>
          <w:szCs w:val="28"/>
        </w:rPr>
        <w:t xml:space="preserve"> come, then you will see it was nothing. It is </w:t>
      </w:r>
      <w:r w:rsidRPr="00F64B24">
        <w:rPr>
          <w:rStyle w:val="Emphasis"/>
          <w:rFonts w:asciiTheme="majorBidi" w:hAnsiTheme="majorBidi" w:cstheme="majorBidi"/>
          <w:color w:val="000000" w:themeColor="text1"/>
          <w:sz w:val="28"/>
          <w:szCs w:val="28"/>
        </w:rPr>
        <w:t xml:space="preserve">lo </w:t>
      </w:r>
      <w:proofErr w:type="spellStart"/>
      <w:r w:rsidRPr="00F64B24">
        <w:rPr>
          <w:rStyle w:val="Emphasis"/>
          <w:rFonts w:asciiTheme="majorBidi" w:hAnsiTheme="majorBidi" w:cstheme="majorBidi"/>
          <w:color w:val="000000" w:themeColor="text1"/>
          <w:sz w:val="28"/>
          <w:szCs w:val="28"/>
        </w:rPr>
        <w:t>klum</w:t>
      </w:r>
      <w:proofErr w:type="spellEnd"/>
      <w:r w:rsidRPr="00F64B24">
        <w:rPr>
          <w:rStyle w:val="Emphasis"/>
          <w:rFonts w:asciiTheme="majorBidi" w:hAnsiTheme="majorBidi" w:cstheme="majorBidi"/>
          <w:color w:val="000000" w:themeColor="text1"/>
          <w:sz w:val="28"/>
          <w:szCs w:val="28"/>
        </w:rPr>
        <w:t xml:space="preserve">, </w:t>
      </w:r>
      <w:proofErr w:type="spellStart"/>
      <w:r w:rsidRPr="00F64B24">
        <w:rPr>
          <w:rStyle w:val="Emphasis"/>
          <w:rFonts w:asciiTheme="majorBidi" w:hAnsiTheme="majorBidi" w:cstheme="majorBidi"/>
          <w:color w:val="000000" w:themeColor="text1"/>
          <w:sz w:val="28"/>
          <w:szCs w:val="28"/>
        </w:rPr>
        <w:t>mamash</w:t>
      </w:r>
      <w:proofErr w:type="spellEnd"/>
      <w:r w:rsidRPr="00F64B24">
        <w:rPr>
          <w:rStyle w:val="Emphasis"/>
          <w:rFonts w:asciiTheme="majorBidi" w:hAnsiTheme="majorBidi" w:cstheme="majorBidi"/>
          <w:color w:val="000000" w:themeColor="text1"/>
          <w:sz w:val="28"/>
          <w:szCs w:val="28"/>
        </w:rPr>
        <w:t xml:space="preserve"> </w:t>
      </w:r>
      <w:proofErr w:type="spellStart"/>
      <w:r w:rsidRPr="00F64B24">
        <w:rPr>
          <w:rStyle w:val="Emphasis"/>
          <w:rFonts w:asciiTheme="majorBidi" w:hAnsiTheme="majorBidi" w:cstheme="majorBidi"/>
          <w:color w:val="000000" w:themeColor="text1"/>
          <w:sz w:val="28"/>
          <w:szCs w:val="28"/>
        </w:rPr>
        <w:t>gornisht</w:t>
      </w:r>
      <w:proofErr w:type="spellEnd"/>
      <w:r w:rsidRPr="00F64B24">
        <w:rPr>
          <w:rStyle w:val="Emphasis"/>
          <w:rFonts w:asciiTheme="majorBidi" w:hAnsiTheme="majorBidi" w:cstheme="majorBidi"/>
          <w:color w:val="000000" w:themeColor="text1"/>
          <w:sz w:val="28"/>
          <w:szCs w:val="28"/>
        </w:rPr>
        <w:t>,</w:t>
      </w:r>
      <w:r w:rsidRPr="00F64B24">
        <w:rPr>
          <w:rFonts w:asciiTheme="majorBidi" w:hAnsiTheme="majorBidi" w:cstheme="majorBidi"/>
          <w:color w:val="000000" w:themeColor="text1"/>
          <w:sz w:val="28"/>
          <w:szCs w:val="28"/>
        </w:rPr>
        <w:t xml:space="preserve"> nothing at all. </w:t>
      </w:r>
      <w:proofErr w:type="spellStart"/>
      <w:r w:rsidRPr="00F64B24">
        <w:rPr>
          <w:rFonts w:asciiTheme="majorBidi" w:hAnsiTheme="majorBidi" w:cstheme="majorBidi"/>
          <w:color w:val="000000" w:themeColor="text1"/>
          <w:sz w:val="28"/>
          <w:szCs w:val="28"/>
        </w:rPr>
        <w:t>Moshiach</w:t>
      </w:r>
      <w:proofErr w:type="spellEnd"/>
      <w:r w:rsidRPr="00F64B24">
        <w:rPr>
          <w:rFonts w:asciiTheme="majorBidi" w:hAnsiTheme="majorBidi" w:cstheme="majorBidi"/>
          <w:color w:val="000000" w:themeColor="text1"/>
          <w:sz w:val="28"/>
          <w:szCs w:val="28"/>
        </w:rPr>
        <w:t xml:space="preserve"> will come and it will be a tremendous grandeur and you will see that all the greatness of the goyim is </w:t>
      </w:r>
      <w:r w:rsidRPr="00F64B24">
        <w:rPr>
          <w:rStyle w:val="Emphasis"/>
          <w:rFonts w:asciiTheme="majorBidi" w:hAnsiTheme="majorBidi" w:cstheme="majorBidi"/>
          <w:color w:val="000000" w:themeColor="text1"/>
          <w:sz w:val="28"/>
          <w:szCs w:val="28"/>
        </w:rPr>
        <w:t xml:space="preserve">lo </w:t>
      </w:r>
      <w:proofErr w:type="spellStart"/>
      <w:r w:rsidRPr="00F64B24">
        <w:rPr>
          <w:rStyle w:val="Emphasis"/>
          <w:rFonts w:asciiTheme="majorBidi" w:hAnsiTheme="majorBidi" w:cstheme="majorBidi"/>
          <w:color w:val="000000" w:themeColor="text1"/>
          <w:sz w:val="28"/>
          <w:szCs w:val="28"/>
        </w:rPr>
        <w:t>klum</w:t>
      </w:r>
      <w:proofErr w:type="spellEnd"/>
      <w:r w:rsidRPr="00F64B24">
        <w:rPr>
          <w:rStyle w:val="Emphasis"/>
          <w:rFonts w:asciiTheme="majorBidi" w:hAnsiTheme="majorBidi" w:cstheme="majorBidi"/>
          <w:color w:val="000000" w:themeColor="text1"/>
          <w:sz w:val="28"/>
          <w:szCs w:val="28"/>
        </w:rPr>
        <w:t> </w:t>
      </w:r>
      <w:r w:rsidRPr="00F64B24">
        <w:rPr>
          <w:rFonts w:asciiTheme="majorBidi" w:hAnsiTheme="majorBidi" w:cstheme="majorBidi"/>
          <w:color w:val="000000" w:themeColor="text1"/>
          <w:sz w:val="28"/>
          <w:szCs w:val="28"/>
        </w:rPr>
        <w:t xml:space="preserve">compared to the greatness that will be on that day when </w:t>
      </w:r>
      <w:proofErr w:type="spellStart"/>
      <w:r w:rsidRPr="00F64B24">
        <w:rPr>
          <w:rFonts w:asciiTheme="majorBidi" w:hAnsiTheme="majorBidi" w:cstheme="majorBidi"/>
          <w:color w:val="000000" w:themeColor="text1"/>
          <w:sz w:val="28"/>
          <w:szCs w:val="28"/>
        </w:rPr>
        <w:t>Moshiach</w:t>
      </w:r>
      <w:proofErr w:type="spellEnd"/>
      <w:r w:rsidRPr="00F64B24">
        <w:rPr>
          <w:rFonts w:asciiTheme="majorBidi" w:hAnsiTheme="majorBidi" w:cstheme="majorBidi"/>
          <w:color w:val="000000" w:themeColor="text1"/>
          <w:sz w:val="28"/>
          <w:szCs w:val="28"/>
        </w:rPr>
        <w:t xml:space="preserve"> will come.</w:t>
      </w:r>
    </w:p>
    <w:p w14:paraId="5B714F35" w14:textId="77777777" w:rsidR="00AC60AC" w:rsidRPr="00F64B24" w:rsidRDefault="00AC60AC" w:rsidP="00F64B24">
      <w:pPr>
        <w:pStyle w:val="NoSpacing"/>
        <w:jc w:val="both"/>
        <w:rPr>
          <w:rFonts w:asciiTheme="majorBidi" w:hAnsiTheme="majorBidi" w:cstheme="majorBidi"/>
          <w:color w:val="000000" w:themeColor="text1"/>
          <w:sz w:val="28"/>
          <w:szCs w:val="28"/>
        </w:rPr>
      </w:pPr>
    </w:p>
    <w:p w14:paraId="399052F1" w14:textId="2BE8B118" w:rsidR="00F33D0E" w:rsidRPr="00F64B24" w:rsidRDefault="00B140F9" w:rsidP="00F64B24">
      <w:pPr>
        <w:pStyle w:val="NoSpacing"/>
        <w:jc w:val="both"/>
        <w:rPr>
          <w:rFonts w:asciiTheme="majorBidi" w:hAnsiTheme="majorBidi" w:cstheme="majorBidi"/>
          <w:i/>
          <w:iCs/>
          <w:color w:val="000000" w:themeColor="text1"/>
          <w:sz w:val="28"/>
          <w:szCs w:val="28"/>
        </w:rPr>
      </w:pPr>
      <w:r w:rsidRPr="00F64B24">
        <w:rPr>
          <w:rFonts w:asciiTheme="majorBidi" w:hAnsiTheme="majorBidi" w:cstheme="majorBidi"/>
          <w:i/>
          <w:iCs/>
          <w:color w:val="000000" w:themeColor="text1"/>
          <w:sz w:val="28"/>
          <w:szCs w:val="28"/>
        </w:rPr>
        <w:t xml:space="preserve">Reprinted from a recent </w:t>
      </w:r>
      <w:proofErr w:type="spellStart"/>
      <w:r w:rsidRPr="00F64B24">
        <w:rPr>
          <w:rFonts w:asciiTheme="majorBidi" w:hAnsiTheme="majorBidi" w:cstheme="majorBidi"/>
          <w:i/>
          <w:iCs/>
          <w:color w:val="000000" w:themeColor="text1"/>
          <w:sz w:val="28"/>
          <w:szCs w:val="28"/>
        </w:rPr>
        <w:t>Toras</w:t>
      </w:r>
      <w:proofErr w:type="spellEnd"/>
      <w:r w:rsidRPr="00F64B24">
        <w:rPr>
          <w:rFonts w:asciiTheme="majorBidi" w:hAnsiTheme="majorBidi" w:cstheme="majorBidi"/>
          <w:i/>
          <w:iCs/>
          <w:color w:val="000000" w:themeColor="text1"/>
          <w:sz w:val="28"/>
          <w:szCs w:val="28"/>
        </w:rPr>
        <w:t xml:space="preserve"> Avigdor email based on Rabbi Miller’s Tape</w:t>
      </w:r>
      <w:r w:rsidR="0030419F" w:rsidRPr="00F64B24">
        <w:rPr>
          <w:rFonts w:asciiTheme="majorBidi" w:hAnsiTheme="majorBidi" w:cstheme="majorBidi"/>
          <w:i/>
          <w:iCs/>
          <w:color w:val="000000" w:themeColor="text1"/>
          <w:sz w:val="28"/>
          <w:szCs w:val="28"/>
        </w:rPr>
        <w:t xml:space="preserve"> # </w:t>
      </w:r>
      <w:r w:rsidR="00814737">
        <w:rPr>
          <w:rFonts w:asciiTheme="majorBidi" w:hAnsiTheme="majorBidi" w:cstheme="majorBidi"/>
          <w:i/>
          <w:iCs/>
          <w:color w:val="000000" w:themeColor="text1"/>
          <w:sz w:val="28"/>
          <w:szCs w:val="28"/>
        </w:rPr>
        <w:t xml:space="preserve">E-261 </w:t>
      </w:r>
      <w:r w:rsidRPr="00F64B24">
        <w:rPr>
          <w:rFonts w:asciiTheme="majorBidi" w:hAnsiTheme="majorBidi" w:cstheme="majorBidi"/>
          <w:i/>
          <w:iCs/>
          <w:color w:val="000000" w:themeColor="text1"/>
          <w:sz w:val="28"/>
          <w:szCs w:val="28"/>
        </w:rPr>
        <w:t xml:space="preserve">from </w:t>
      </w:r>
      <w:r w:rsidR="00AC60AC" w:rsidRPr="00F64B24">
        <w:rPr>
          <w:rFonts w:asciiTheme="majorBidi" w:hAnsiTheme="majorBidi" w:cstheme="majorBidi"/>
          <w:i/>
          <w:iCs/>
          <w:color w:val="000000" w:themeColor="text1"/>
          <w:sz w:val="28"/>
          <w:szCs w:val="28"/>
        </w:rPr>
        <w:t xml:space="preserve">a classic Thursday  night lecture in </w:t>
      </w:r>
      <w:r w:rsidR="00814737">
        <w:rPr>
          <w:rFonts w:asciiTheme="majorBidi" w:hAnsiTheme="majorBidi" w:cstheme="majorBidi"/>
          <w:i/>
          <w:iCs/>
          <w:color w:val="000000" w:themeColor="text1"/>
          <w:sz w:val="28"/>
          <w:szCs w:val="28"/>
        </w:rPr>
        <w:t>January 2001.</w:t>
      </w:r>
      <w:r w:rsidR="0038122C" w:rsidRPr="00F64B24">
        <w:rPr>
          <w:rFonts w:asciiTheme="majorBidi" w:hAnsiTheme="majorBidi" w:cstheme="majorBidi"/>
          <w:i/>
          <w:iCs/>
          <w:color w:val="000000" w:themeColor="text1"/>
          <w:sz w:val="28"/>
          <w:szCs w:val="28"/>
        </w:rPr>
        <w:t>.</w:t>
      </w:r>
      <w:r w:rsidR="00F33D0E" w:rsidRPr="00F64B24">
        <w:rPr>
          <w:rFonts w:asciiTheme="majorBidi" w:hAnsiTheme="majorBidi" w:cstheme="majorBidi"/>
          <w:i/>
          <w:iCs/>
          <w:color w:val="000000" w:themeColor="text1"/>
          <w:sz w:val="28"/>
          <w:szCs w:val="28"/>
        </w:rPr>
        <w:br w:type="page"/>
      </w:r>
    </w:p>
    <w:p w14:paraId="47D9DBC5" w14:textId="77777777" w:rsidR="00EA09A8" w:rsidRDefault="001577BA" w:rsidP="00EA09A8">
      <w:pPr>
        <w:pStyle w:val="NoSpacing"/>
        <w:jc w:val="center"/>
        <w:rPr>
          <w:rStyle w:val="ct-span"/>
          <w:rFonts w:asciiTheme="majorBidi" w:hAnsiTheme="majorBidi" w:cstheme="majorBidi"/>
          <w:b/>
          <w:bCs/>
          <w:color w:val="000000" w:themeColor="text1"/>
          <w:sz w:val="72"/>
          <w:szCs w:val="72"/>
        </w:rPr>
      </w:pPr>
      <w:r w:rsidRPr="00EA09A8">
        <w:rPr>
          <w:rStyle w:val="ct-span"/>
          <w:rFonts w:asciiTheme="majorBidi" w:hAnsiTheme="majorBidi" w:cstheme="majorBidi"/>
          <w:b/>
          <w:bCs/>
          <w:color w:val="000000" w:themeColor="text1"/>
          <w:sz w:val="72"/>
          <w:szCs w:val="72"/>
        </w:rPr>
        <w:lastRenderedPageBreak/>
        <w:t xml:space="preserve">When Bad Things </w:t>
      </w:r>
    </w:p>
    <w:p w14:paraId="66B583A8" w14:textId="7A4BC538" w:rsidR="001577BA" w:rsidRPr="00EA09A8" w:rsidRDefault="001577BA" w:rsidP="00EA09A8">
      <w:pPr>
        <w:pStyle w:val="NoSpacing"/>
        <w:jc w:val="center"/>
        <w:rPr>
          <w:rStyle w:val="ct-span"/>
          <w:rFonts w:asciiTheme="majorBidi" w:hAnsiTheme="majorBidi" w:cstheme="majorBidi"/>
          <w:b/>
          <w:bCs/>
          <w:color w:val="000000" w:themeColor="text1"/>
          <w:sz w:val="72"/>
          <w:szCs w:val="72"/>
        </w:rPr>
      </w:pPr>
      <w:r w:rsidRPr="00EA09A8">
        <w:rPr>
          <w:rStyle w:val="ct-span"/>
          <w:rFonts w:asciiTheme="majorBidi" w:hAnsiTheme="majorBidi" w:cstheme="majorBidi"/>
          <w:b/>
          <w:bCs/>
          <w:color w:val="000000" w:themeColor="text1"/>
          <w:sz w:val="72"/>
          <w:szCs w:val="72"/>
        </w:rPr>
        <w:t>Happen to Good People</w:t>
      </w:r>
    </w:p>
    <w:p w14:paraId="0120F403" w14:textId="771E99CD" w:rsidR="001577BA" w:rsidRPr="00EA09A8" w:rsidRDefault="001577BA" w:rsidP="00EA09A8">
      <w:pPr>
        <w:pStyle w:val="NoSpacing"/>
        <w:jc w:val="center"/>
        <w:rPr>
          <w:rFonts w:asciiTheme="majorBidi" w:hAnsiTheme="majorBidi" w:cstheme="majorBidi"/>
          <w:b/>
          <w:bCs/>
          <w:color w:val="000000" w:themeColor="text1"/>
          <w:sz w:val="36"/>
          <w:szCs w:val="36"/>
        </w:rPr>
      </w:pPr>
      <w:r w:rsidRPr="00EA09A8">
        <w:rPr>
          <w:rFonts w:asciiTheme="majorBidi" w:hAnsiTheme="majorBidi" w:cstheme="majorBidi"/>
          <w:b/>
          <w:bCs/>
          <w:color w:val="000000" w:themeColor="text1"/>
          <w:sz w:val="36"/>
          <w:szCs w:val="36"/>
        </w:rPr>
        <w:t>By Rabbi Gershon Schusterman</w:t>
      </w:r>
    </w:p>
    <w:p w14:paraId="39965727" w14:textId="16B77DDB" w:rsidR="001577BA" w:rsidRPr="00EA09A8" w:rsidRDefault="001577BA" w:rsidP="00EA09A8">
      <w:pPr>
        <w:pStyle w:val="NoSpacing"/>
        <w:jc w:val="center"/>
        <w:rPr>
          <w:rFonts w:asciiTheme="majorBidi" w:hAnsiTheme="majorBidi" w:cstheme="majorBidi"/>
          <w:b/>
          <w:bCs/>
          <w:i/>
          <w:iCs/>
          <w:color w:val="000000" w:themeColor="text1"/>
          <w:sz w:val="40"/>
          <w:szCs w:val="40"/>
        </w:rPr>
      </w:pPr>
      <w:r w:rsidRPr="00EA09A8">
        <w:rPr>
          <w:rFonts w:asciiTheme="majorBidi" w:hAnsiTheme="majorBidi" w:cstheme="majorBidi"/>
          <w:b/>
          <w:bCs/>
          <w:i/>
          <w:iCs/>
          <w:color w:val="000000" w:themeColor="text1"/>
          <w:sz w:val="40"/>
          <w:szCs w:val="40"/>
        </w:rPr>
        <w:t>How to Believe in Heaven When it Hurts Like Hell</w:t>
      </w:r>
    </w:p>
    <w:p w14:paraId="4E7C679D" w14:textId="77777777" w:rsidR="00EA09A8" w:rsidRPr="00EA09A8" w:rsidRDefault="00EA09A8" w:rsidP="00EA09A8">
      <w:pPr>
        <w:pStyle w:val="NoSpacing"/>
        <w:jc w:val="both"/>
        <w:rPr>
          <w:rFonts w:asciiTheme="majorBidi" w:hAnsiTheme="majorBidi" w:cstheme="majorBidi"/>
          <w:color w:val="000000" w:themeColor="text1"/>
          <w:sz w:val="28"/>
          <w:szCs w:val="28"/>
        </w:rPr>
      </w:pPr>
    </w:p>
    <w:p w14:paraId="5C88C342" w14:textId="4C882B44" w:rsidR="001577BA" w:rsidRPr="00EA09A8" w:rsidRDefault="001577BA" w:rsidP="00EA09A8">
      <w:pPr>
        <w:pStyle w:val="NoSpacing"/>
        <w:jc w:val="both"/>
        <w:rPr>
          <w:rFonts w:asciiTheme="majorBidi" w:hAnsiTheme="majorBidi" w:cstheme="majorBidi"/>
          <w:color w:val="000000" w:themeColor="text1"/>
          <w:sz w:val="28"/>
          <w:szCs w:val="28"/>
        </w:rPr>
      </w:pPr>
      <w:r w:rsidRPr="00EA09A8">
        <w:rPr>
          <w:rFonts w:asciiTheme="majorBidi" w:hAnsiTheme="majorBidi" w:cstheme="majorBidi"/>
          <w:noProof/>
          <w:color w:val="000000" w:themeColor="text1"/>
          <w:sz w:val="28"/>
          <w:szCs w:val="28"/>
        </w:rPr>
        <w:drawing>
          <wp:inline distT="0" distB="0" distL="0" distR="0" wp14:anchorId="7B32C4E3" wp14:editId="41F76FC8">
            <wp:extent cx="5943600" cy="3348990"/>
            <wp:effectExtent l="0" t="0" r="0" b="3810"/>
            <wp:docPr id="820927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2CD633A3" w14:textId="77777777" w:rsidR="00EA09A8" w:rsidRDefault="00EA09A8" w:rsidP="00EA09A8">
      <w:pPr>
        <w:pStyle w:val="NoSpacing"/>
        <w:jc w:val="both"/>
        <w:rPr>
          <w:rFonts w:asciiTheme="majorBidi" w:hAnsiTheme="majorBidi" w:cstheme="majorBidi"/>
          <w:color w:val="000000" w:themeColor="text1"/>
          <w:sz w:val="28"/>
          <w:szCs w:val="28"/>
        </w:rPr>
      </w:pPr>
    </w:p>
    <w:p w14:paraId="398B3BF7" w14:textId="159FC1B0" w:rsidR="001577BA" w:rsidRPr="00EA09A8" w:rsidRDefault="001577BA" w:rsidP="00EA09A8">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Rabbi Harold Kushner, the author of the 1981 bestseller “When Bad Things Happen to Good People,” has died at 88. Kushner wrote this book—still talked about today—after his son tragically passed away at age 14 from progeria, a disease that causes premature aging. The pain of this loss prompted the rabbi to write this book as a consoling aid to others also struggling through unexpected and devastating loss.</w:t>
      </w:r>
    </w:p>
    <w:p w14:paraId="33E4D768" w14:textId="77777777" w:rsidR="00EA09A8" w:rsidRDefault="001577BA" w:rsidP="00EA09A8">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Kushner’s thesis was that bad things happen to good people simply because G</w:t>
      </w:r>
      <w:r w:rsidR="00EA09A8">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didn’t have control over all the evil in this world. He wrote, "G</w:t>
      </w:r>
      <w:r w:rsidR="00EA09A8">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does not, and cannot, intervene in human affairs to avert tragedy and suffering. At most, He offers us His divine comfort and expresses His divine anger when horrible things happen to people. G</w:t>
      </w:r>
      <w:r w:rsidR="00EA09A8">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in the face of tragedy, is impotent. The most G</w:t>
      </w:r>
      <w:r w:rsidR="00EA09A8">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 xml:space="preserve">d can do is to stand on the side of the victim; not the executioner." </w:t>
      </w:r>
    </w:p>
    <w:p w14:paraId="2D8849B9" w14:textId="66CF25AA" w:rsidR="001577BA" w:rsidRPr="00EA09A8" w:rsidRDefault="001577BA" w:rsidP="00EA09A8">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Kushner also asserted that “the purpose of religion is that it should make us feel good about ourselves,” and if it doesn’t, it has failed in its mission.</w:t>
      </w:r>
    </w:p>
    <w:p w14:paraId="63A722E1" w14:textId="77777777" w:rsidR="001577BA" w:rsidRPr="00EA09A8" w:rsidRDefault="001577BA" w:rsidP="00EA09A8">
      <w:pPr>
        <w:pStyle w:val="NoSpacing"/>
        <w:jc w:val="both"/>
        <w:rPr>
          <w:rFonts w:asciiTheme="majorBidi" w:hAnsiTheme="majorBidi" w:cstheme="majorBidi"/>
          <w:color w:val="000000" w:themeColor="text1"/>
          <w:sz w:val="28"/>
          <w:szCs w:val="28"/>
        </w:rPr>
      </w:pPr>
    </w:p>
    <w:p w14:paraId="52DABDA9" w14:textId="3087BE9F" w:rsidR="001577BA" w:rsidRPr="00EA09A8" w:rsidRDefault="001577BA" w:rsidP="00EA09A8">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I walk a fine line here because as a rabbi who has been in the “consolation business” for over a half a century, the last thing I would ever do is discount the feelings of anyone who endured the tragedy that Kushner and his wife did. However, despite his own theological training and good intentions, the rabbi’s response to this existential question about how to deal with suffering and evil is not a Jewish, or even a religious, response. Nor is it psychologically satisfying.</w:t>
      </w:r>
    </w:p>
    <w:p w14:paraId="2CAAE2C0" w14:textId="77777777" w:rsidR="001577BA" w:rsidRDefault="001577BA" w:rsidP="00EA09A8">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Like Rabbi Kushner, </w:t>
      </w:r>
      <w:hyperlink r:id="rId14" w:history="1">
        <w:r w:rsidRPr="00EA09A8">
          <w:rPr>
            <w:rStyle w:val="Hyperlink"/>
            <w:rFonts w:asciiTheme="majorBidi" w:hAnsiTheme="majorBidi" w:cstheme="majorBidi"/>
            <w:color w:val="000000" w:themeColor="text1"/>
            <w:sz w:val="28"/>
            <w:szCs w:val="28"/>
            <w:u w:val="none"/>
          </w:rPr>
          <w:t>I have also experienced tremendous tragedy in my life.</w:t>
        </w:r>
      </w:hyperlink>
      <w:r w:rsidRPr="00EA09A8">
        <w:rPr>
          <w:rFonts w:asciiTheme="majorBidi" w:hAnsiTheme="majorBidi" w:cstheme="majorBidi"/>
          <w:color w:val="000000" w:themeColor="text1"/>
          <w:sz w:val="28"/>
          <w:szCs w:val="28"/>
        </w:rPr>
        <w:t> When I was 38 years old, </w:t>
      </w:r>
      <w:hyperlink r:id="rId15" w:history="1">
        <w:r w:rsidRPr="00EA09A8">
          <w:rPr>
            <w:rStyle w:val="Hyperlink"/>
            <w:rFonts w:asciiTheme="majorBidi" w:hAnsiTheme="majorBidi" w:cstheme="majorBidi"/>
            <w:color w:val="000000" w:themeColor="text1"/>
            <w:sz w:val="28"/>
            <w:szCs w:val="28"/>
            <w:u w:val="none"/>
          </w:rPr>
          <w:t>my 36-year-old wife passed away suddenly and unexpectedly,</w:t>
        </w:r>
      </w:hyperlink>
      <w:r w:rsidRPr="00EA09A8">
        <w:rPr>
          <w:rFonts w:asciiTheme="majorBidi" w:hAnsiTheme="majorBidi" w:cstheme="majorBidi"/>
          <w:color w:val="000000" w:themeColor="text1"/>
          <w:sz w:val="28"/>
          <w:szCs w:val="28"/>
        </w:rPr>
        <w:t> leaving me a widower with many children to raise on my own. Along with being a married couple and parents of 11 children, my wife and I were also partners in teaching and directing our local Jewish day-school. With Rochel Leah’s passing, our community lost a teacher, a mentor, and a guiding light. I also lost my rock and my partner in love and life.</w:t>
      </w:r>
    </w:p>
    <w:p w14:paraId="7215F99F" w14:textId="77777777" w:rsidR="00EA09A8" w:rsidRDefault="00EA09A8" w:rsidP="00EA09A8">
      <w:pPr>
        <w:pStyle w:val="NoSpacing"/>
        <w:jc w:val="both"/>
        <w:rPr>
          <w:rFonts w:asciiTheme="majorBidi" w:hAnsiTheme="majorBidi" w:cstheme="majorBidi"/>
          <w:color w:val="000000" w:themeColor="text1"/>
          <w:sz w:val="28"/>
          <w:szCs w:val="28"/>
        </w:rPr>
      </w:pPr>
    </w:p>
    <w:p w14:paraId="2056A070" w14:textId="77777777" w:rsidR="00EA09A8" w:rsidRPr="00EA09A8" w:rsidRDefault="00EA09A8" w:rsidP="00EA09A8">
      <w:pPr>
        <w:pStyle w:val="NoSpacing"/>
        <w:jc w:val="both"/>
        <w:rPr>
          <w:rFonts w:asciiTheme="majorBidi" w:hAnsiTheme="majorBidi" w:cstheme="majorBidi"/>
          <w:noProof/>
          <w:color w:val="000000" w:themeColor="text1"/>
          <w:sz w:val="28"/>
          <w:szCs w:val="28"/>
        </w:rPr>
      </w:pPr>
      <w:r w:rsidRPr="00EA09A8">
        <w:rPr>
          <w:rFonts w:asciiTheme="majorBidi" w:hAnsiTheme="majorBidi" w:cstheme="majorBidi"/>
          <w:noProof/>
          <w:color w:val="000000" w:themeColor="text1"/>
          <w:sz w:val="28"/>
          <w:szCs w:val="28"/>
        </w:rPr>
        <w:drawing>
          <wp:inline distT="0" distB="0" distL="0" distR="0" wp14:anchorId="0FCD2C7B" wp14:editId="4D302BCC">
            <wp:extent cx="3733973" cy="2323517"/>
            <wp:effectExtent l="0" t="0" r="0" b="635"/>
            <wp:docPr id="1562913487" name="Picture 156291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687" cy="2335162"/>
                    </a:xfrm>
                    <a:prstGeom prst="rect">
                      <a:avLst/>
                    </a:prstGeom>
                    <a:noFill/>
                    <a:ln>
                      <a:noFill/>
                    </a:ln>
                  </pic:spPr>
                </pic:pic>
              </a:graphicData>
            </a:graphic>
          </wp:inline>
        </w:drawing>
      </w:r>
      <w:r w:rsidRPr="00EA09A8">
        <w:rPr>
          <w:rFonts w:asciiTheme="majorBidi" w:hAnsiTheme="majorBidi" w:cstheme="majorBidi"/>
          <w:noProof/>
          <w:color w:val="000000" w:themeColor="text1"/>
          <w:sz w:val="28"/>
          <w:szCs w:val="28"/>
        </w:rPr>
        <w:t xml:space="preserve"> </w:t>
      </w:r>
      <w:r w:rsidRPr="00EA09A8">
        <w:rPr>
          <w:rFonts w:asciiTheme="majorBidi" w:hAnsiTheme="majorBidi" w:cstheme="majorBidi"/>
          <w:noProof/>
          <w:color w:val="000000" w:themeColor="text1"/>
          <w:sz w:val="28"/>
          <w:szCs w:val="28"/>
        </w:rPr>
        <w:drawing>
          <wp:inline distT="0" distB="0" distL="0" distR="0" wp14:anchorId="4C0D0507" wp14:editId="2A86C82B">
            <wp:extent cx="1800912" cy="2292608"/>
            <wp:effectExtent l="0" t="0" r="8890" b="0"/>
            <wp:docPr id="737342267" name="Picture 73734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34373" name=""/>
                    <pic:cNvPicPr/>
                  </pic:nvPicPr>
                  <pic:blipFill>
                    <a:blip r:embed="rId17"/>
                    <a:stretch>
                      <a:fillRect/>
                    </a:stretch>
                  </pic:blipFill>
                  <pic:spPr>
                    <a:xfrm>
                      <a:off x="0" y="0"/>
                      <a:ext cx="1810541" cy="2304865"/>
                    </a:xfrm>
                    <a:prstGeom prst="rect">
                      <a:avLst/>
                    </a:prstGeom>
                  </pic:spPr>
                </pic:pic>
              </a:graphicData>
            </a:graphic>
          </wp:inline>
        </w:drawing>
      </w:r>
    </w:p>
    <w:p w14:paraId="3655ACA6" w14:textId="77777777" w:rsidR="00EA09A8" w:rsidRPr="00EA09A8" w:rsidRDefault="00EA09A8" w:rsidP="00EA09A8">
      <w:pPr>
        <w:pStyle w:val="NoSpacing"/>
        <w:jc w:val="both"/>
        <w:rPr>
          <w:rFonts w:asciiTheme="majorBidi" w:hAnsiTheme="majorBidi" w:cstheme="majorBidi"/>
          <w:b/>
          <w:bCs/>
          <w:color w:val="000000" w:themeColor="text1"/>
          <w:sz w:val="28"/>
          <w:szCs w:val="28"/>
        </w:rPr>
      </w:pPr>
      <w:r w:rsidRPr="00EA09A8">
        <w:rPr>
          <w:rFonts w:asciiTheme="majorBidi" w:hAnsiTheme="majorBidi" w:cstheme="majorBidi"/>
          <w:b/>
          <w:bCs/>
          <w:noProof/>
          <w:color w:val="000000" w:themeColor="text1"/>
          <w:sz w:val="28"/>
          <w:szCs w:val="28"/>
        </w:rPr>
        <w:t>From left to right: Rabbi Gershon Schustrman and Rabbi Harold Kushner</w:t>
      </w:r>
    </w:p>
    <w:p w14:paraId="7E3708B9" w14:textId="77777777" w:rsidR="00EA09A8" w:rsidRPr="00EA09A8" w:rsidRDefault="00EA09A8" w:rsidP="00EA09A8">
      <w:pPr>
        <w:pStyle w:val="NoSpacing"/>
        <w:jc w:val="both"/>
        <w:rPr>
          <w:rFonts w:asciiTheme="majorBidi" w:hAnsiTheme="majorBidi" w:cstheme="majorBidi"/>
          <w:color w:val="000000" w:themeColor="text1"/>
          <w:sz w:val="28"/>
          <w:szCs w:val="28"/>
        </w:rPr>
      </w:pPr>
    </w:p>
    <w:p w14:paraId="2C8E77CB" w14:textId="77777777" w:rsidR="001577BA" w:rsidRPr="00C759BB" w:rsidRDefault="001577BA" w:rsidP="00C759BB">
      <w:pPr>
        <w:pStyle w:val="NoSpacing"/>
        <w:jc w:val="center"/>
        <w:rPr>
          <w:rFonts w:asciiTheme="majorBidi" w:hAnsiTheme="majorBidi" w:cstheme="majorBidi"/>
          <w:b/>
          <w:bCs/>
          <w:color w:val="000000" w:themeColor="text1"/>
          <w:sz w:val="28"/>
          <w:szCs w:val="28"/>
        </w:rPr>
      </w:pPr>
      <w:r w:rsidRPr="00C759BB">
        <w:rPr>
          <w:rFonts w:asciiTheme="majorBidi" w:hAnsiTheme="majorBidi" w:cstheme="majorBidi"/>
          <w:b/>
          <w:bCs/>
          <w:color w:val="000000" w:themeColor="text1"/>
          <w:sz w:val="28"/>
          <w:szCs w:val="28"/>
        </w:rPr>
        <w:t>Bottom of Form</w:t>
      </w:r>
    </w:p>
    <w:p w14:paraId="709662B0" w14:textId="70C20D89" w:rsidR="001577BA" w:rsidRPr="00EA09A8"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In my pain, I began to dig deeper for Judaism’s answers to the existence of evil and tragedy, and how we are meant to view it. I learned that we are not the center of the universe—G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is. If there is a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the central mission of humankind is to find Him, to get to know Him, and to serve Him. The word </w:t>
      </w:r>
      <w:r w:rsidRPr="00EA09A8">
        <w:rPr>
          <w:rFonts w:asciiTheme="majorBidi" w:hAnsiTheme="majorBidi" w:cstheme="majorBidi"/>
          <w:i/>
          <w:iCs/>
          <w:color w:val="000000" w:themeColor="text1"/>
          <w:sz w:val="28"/>
          <w:szCs w:val="28"/>
        </w:rPr>
        <w:t>G</w:t>
      </w:r>
      <w:r w:rsidR="00C759BB">
        <w:rPr>
          <w:rFonts w:asciiTheme="majorBidi" w:hAnsiTheme="majorBidi" w:cstheme="majorBidi"/>
          <w:i/>
          <w:iCs/>
          <w:color w:val="000000" w:themeColor="text1"/>
          <w:sz w:val="28"/>
          <w:szCs w:val="28"/>
        </w:rPr>
        <w:t>-</w:t>
      </w:r>
      <w:r w:rsidRPr="00EA09A8">
        <w:rPr>
          <w:rFonts w:asciiTheme="majorBidi" w:hAnsiTheme="majorBidi" w:cstheme="majorBidi"/>
          <w:i/>
          <w:iCs/>
          <w:color w:val="000000" w:themeColor="text1"/>
          <w:sz w:val="28"/>
          <w:szCs w:val="28"/>
        </w:rPr>
        <w:t>d </w:t>
      </w:r>
      <w:r w:rsidRPr="00EA09A8">
        <w:rPr>
          <w:rFonts w:asciiTheme="majorBidi" w:hAnsiTheme="majorBidi" w:cstheme="majorBidi"/>
          <w:color w:val="000000" w:themeColor="text1"/>
          <w:sz w:val="28"/>
          <w:szCs w:val="28"/>
        </w:rPr>
        <w:t>evokes in some a sense of exaltedness, etherealness and distance. This needs to change. The wisdom and disciplines of Judaism make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relatable, enabling us to expand our sense of self through diminishing our ego and creating a personal, dynamic relationship with</w:t>
      </w:r>
      <w:r w:rsidR="00C759BB">
        <w:rPr>
          <w:rFonts w:asciiTheme="majorBidi" w:hAnsiTheme="majorBidi" w:cstheme="majorBidi"/>
          <w:color w:val="000000" w:themeColor="text1"/>
          <w:sz w:val="28"/>
          <w:szCs w:val="28"/>
        </w:rPr>
        <w:t xml:space="preserve">      </w:t>
      </w:r>
      <w:r w:rsidRPr="00EA09A8">
        <w:rPr>
          <w:rFonts w:asciiTheme="majorBidi" w:hAnsiTheme="majorBidi" w:cstheme="majorBidi"/>
          <w:color w:val="000000" w:themeColor="text1"/>
          <w:sz w:val="28"/>
          <w:szCs w:val="28"/>
        </w:rPr>
        <w:t xml:space="preserve">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This lifelong exploratory journey </w:t>
      </w:r>
      <w:r w:rsidRPr="00EA09A8">
        <w:rPr>
          <w:rFonts w:asciiTheme="majorBidi" w:hAnsiTheme="majorBidi" w:cstheme="majorBidi"/>
          <w:i/>
          <w:iCs/>
          <w:color w:val="000000" w:themeColor="text1"/>
          <w:sz w:val="28"/>
          <w:szCs w:val="28"/>
        </w:rPr>
        <w:t>is</w:t>
      </w:r>
      <w:r w:rsidRPr="00EA09A8">
        <w:rPr>
          <w:rFonts w:asciiTheme="majorBidi" w:hAnsiTheme="majorBidi" w:cstheme="majorBidi"/>
          <w:color w:val="000000" w:themeColor="text1"/>
          <w:sz w:val="28"/>
          <w:szCs w:val="28"/>
        </w:rPr>
        <w:t> the destination, one that can be fulfilling and even exciting.</w:t>
      </w:r>
    </w:p>
    <w:p w14:paraId="57193659" w14:textId="2AEA8246" w:rsidR="001577BA"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lastRenderedPageBreak/>
        <w:t>We all want to feel good about ourselves—healthy self-regard is important. But feeling good about ourselves is not the purpose of religion. It is a by-product of a life lived purposefully, with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as one’s ballast and compass. Each of us will be bruised by life’s bitter challenges at one time or another.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 xml:space="preserve">d wants to be at our side, helping to steer us through life’s traumas and storms without keeling. But if we are the center of our universe, and believe that stopping evil and heartbreak is above </w:t>
      </w:r>
      <w:r w:rsidR="00C759BB">
        <w:rPr>
          <w:rFonts w:asciiTheme="majorBidi" w:hAnsiTheme="majorBidi" w:cstheme="majorBidi"/>
          <w:color w:val="000000" w:themeColor="text1"/>
          <w:sz w:val="28"/>
          <w:szCs w:val="28"/>
        </w:rPr>
        <w:t xml:space="preserve">   </w:t>
      </w:r>
      <w:r w:rsidRPr="00EA09A8">
        <w:rPr>
          <w:rFonts w:asciiTheme="majorBidi" w:hAnsiTheme="majorBidi" w:cstheme="majorBidi"/>
          <w:color w:val="000000" w:themeColor="text1"/>
          <w:sz w:val="28"/>
          <w:szCs w:val="28"/>
        </w:rPr>
        <w:t>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d’s pay grade, then a life well-lived means nothing more than that the one who ends up with the most toys, wins.</w:t>
      </w:r>
    </w:p>
    <w:p w14:paraId="507989DF" w14:textId="77777777" w:rsidR="00C759BB" w:rsidRDefault="00C759BB" w:rsidP="00C759BB">
      <w:pPr>
        <w:pStyle w:val="NoSpacing"/>
        <w:jc w:val="both"/>
        <w:rPr>
          <w:rFonts w:asciiTheme="majorBidi" w:hAnsiTheme="majorBidi" w:cstheme="majorBidi"/>
          <w:color w:val="000000" w:themeColor="text1"/>
          <w:sz w:val="28"/>
          <w:szCs w:val="28"/>
        </w:rPr>
      </w:pPr>
    </w:p>
    <w:p w14:paraId="7B019237" w14:textId="126B09E1" w:rsidR="00C759BB" w:rsidRDefault="00C759BB" w:rsidP="004B2A8A">
      <w:pPr>
        <w:pStyle w:val="NoSpacing"/>
        <w:jc w:val="center"/>
        <w:rPr>
          <w:rFonts w:asciiTheme="majorBidi" w:hAnsiTheme="majorBidi" w:cstheme="majorBidi"/>
          <w:color w:val="000000" w:themeColor="text1"/>
          <w:sz w:val="28"/>
          <w:szCs w:val="28"/>
        </w:rPr>
      </w:pPr>
      <w:r>
        <w:rPr>
          <w:noProof/>
        </w:rPr>
        <w:drawing>
          <wp:inline distT="0" distB="0" distL="0" distR="0" wp14:anchorId="2F66B9F5" wp14:editId="12F8AED8">
            <wp:extent cx="4895850" cy="3209925"/>
            <wp:effectExtent l="0" t="0" r="0" b="9525"/>
            <wp:docPr id="19330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6276" name=""/>
                    <pic:cNvPicPr/>
                  </pic:nvPicPr>
                  <pic:blipFill>
                    <a:blip r:embed="rId18"/>
                    <a:stretch>
                      <a:fillRect/>
                    </a:stretch>
                  </pic:blipFill>
                  <pic:spPr>
                    <a:xfrm>
                      <a:off x="0" y="0"/>
                      <a:ext cx="4895850" cy="3209925"/>
                    </a:xfrm>
                    <a:prstGeom prst="rect">
                      <a:avLst/>
                    </a:prstGeom>
                  </pic:spPr>
                </pic:pic>
              </a:graphicData>
            </a:graphic>
          </wp:inline>
        </w:drawing>
      </w:r>
    </w:p>
    <w:p w14:paraId="292575D6" w14:textId="5116F809" w:rsidR="00C759BB" w:rsidRDefault="004B2A8A" w:rsidP="00C759BB">
      <w:pPr>
        <w:pStyle w:val="NoSpacing"/>
        <w:jc w:val="both"/>
        <w:rPr>
          <w:rFonts w:asciiTheme="majorBidi" w:hAnsiTheme="majorBidi" w:cstheme="majorBidi"/>
          <w:color w:val="000000" w:themeColor="text1"/>
          <w:sz w:val="28"/>
          <w:szCs w:val="28"/>
        </w:rPr>
      </w:pPr>
      <w:r w:rsidRPr="00EA09A8">
        <w:rPr>
          <w:rFonts w:asciiTheme="majorBidi" w:hAnsiTheme="majorBidi" w:cstheme="majorBidi"/>
          <w:b/>
          <w:bCs/>
          <w:noProof/>
          <w:color w:val="000000" w:themeColor="text1"/>
          <w:sz w:val="28"/>
          <w:szCs w:val="28"/>
        </w:rPr>
        <w:t>Rabbi Gershon Schustrman</w:t>
      </w:r>
      <w:r>
        <w:rPr>
          <w:rFonts w:asciiTheme="majorBidi" w:hAnsiTheme="majorBidi" w:cstheme="majorBidi"/>
          <w:b/>
          <w:bCs/>
          <w:noProof/>
          <w:color w:val="000000" w:themeColor="text1"/>
          <w:sz w:val="28"/>
          <w:szCs w:val="28"/>
        </w:rPr>
        <w:t xml:space="preserve"> and his family before his wife died and he became a Single parent of eleven children</w:t>
      </w:r>
    </w:p>
    <w:p w14:paraId="6479D4CF" w14:textId="77777777" w:rsidR="00C759BB" w:rsidRPr="00EA09A8" w:rsidRDefault="00C759BB" w:rsidP="00C759BB">
      <w:pPr>
        <w:pStyle w:val="NoSpacing"/>
        <w:jc w:val="both"/>
        <w:rPr>
          <w:rFonts w:asciiTheme="majorBidi" w:hAnsiTheme="majorBidi" w:cstheme="majorBidi"/>
          <w:color w:val="000000" w:themeColor="text1"/>
          <w:sz w:val="28"/>
          <w:szCs w:val="28"/>
        </w:rPr>
      </w:pPr>
    </w:p>
    <w:p w14:paraId="7D46CD7E" w14:textId="692033DA" w:rsidR="001577BA" w:rsidRPr="00EA09A8"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Kushner once acknowledged that understanding tragedy boils down to only two possibilities: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d’s will or bad luck. In Kushner’s view, it was bad luck.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doesn’t run the world, leaving us all vulnerable to chance, nihilism, or fate. A neutered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 xml:space="preserve">d could only offer comfort during moments of crisis. But this approach makes human suffering meaningless and purposeless, with human beings as hapless victims. Judaism believes that life has meaning. Therefore, human suffering must also have </w:t>
      </w:r>
      <w:r w:rsidR="00C759BB">
        <w:rPr>
          <w:rFonts w:asciiTheme="majorBidi" w:hAnsiTheme="majorBidi" w:cstheme="majorBidi"/>
          <w:color w:val="000000" w:themeColor="text1"/>
          <w:sz w:val="28"/>
          <w:szCs w:val="28"/>
        </w:rPr>
        <w:t xml:space="preserve">a </w:t>
      </w:r>
      <w:r w:rsidRPr="00EA09A8">
        <w:rPr>
          <w:rFonts w:asciiTheme="majorBidi" w:hAnsiTheme="majorBidi" w:cstheme="majorBidi"/>
          <w:color w:val="000000" w:themeColor="text1"/>
          <w:sz w:val="28"/>
          <w:szCs w:val="28"/>
        </w:rPr>
        <w:t>meaning.</w:t>
      </w:r>
    </w:p>
    <w:p w14:paraId="46FD307B" w14:textId="1BA876E0" w:rsidR="001577BA" w:rsidRPr="00EA09A8"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The trauma of tragedy can understandably cause one to become myopic in their pain. They can feel that nobody else can understand or help—not even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This closes the door on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telling Him, "Don't mix into my pain; You can't help me anyway!"</w:t>
      </w:r>
    </w:p>
    <w:p w14:paraId="7A39B081" w14:textId="57266194" w:rsidR="001577BA" w:rsidRPr="00EA09A8"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lastRenderedPageBreak/>
        <w:t>As I found in my own experience and through counseling and consoling hundreds of others, I know that our greatest possible comfort and way forward through grief is to submit to the Master of the Universe and let Him in. When I made my relationship with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a more personal one, I was no longer relating to the “To-Whom-it-may-Concern-G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but to the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who knows me and cares for me; I’m no longer alone in my travail.</w:t>
      </w:r>
    </w:p>
    <w:p w14:paraId="12352C31" w14:textId="2BA22D9E" w:rsidR="001577BA" w:rsidRPr="00EA09A8" w:rsidRDefault="002914DF" w:rsidP="00C759BB">
      <w:pPr>
        <w:pStyle w:val="NoSpacing"/>
        <w:ind w:firstLine="720"/>
        <w:jc w:val="both"/>
        <w:rPr>
          <w:rFonts w:asciiTheme="majorBidi" w:hAnsiTheme="majorBidi" w:cstheme="majorBidi"/>
          <w:color w:val="000000" w:themeColor="text1"/>
          <w:sz w:val="28"/>
          <w:szCs w:val="28"/>
        </w:rPr>
      </w:pPr>
      <w:hyperlink r:id="rId19" w:history="1">
        <w:r w:rsidR="001577BA" w:rsidRPr="00EA09A8">
          <w:rPr>
            <w:rStyle w:val="Hyperlink"/>
            <w:rFonts w:asciiTheme="majorBidi" w:hAnsiTheme="majorBidi" w:cstheme="majorBidi"/>
            <w:color w:val="000000" w:themeColor="text1"/>
            <w:sz w:val="28"/>
            <w:szCs w:val="28"/>
            <w:u w:val="none"/>
          </w:rPr>
          <w:t>Struggling with G</w:t>
        </w:r>
        <w:r w:rsidR="00C759BB">
          <w:rPr>
            <w:rStyle w:val="Hyperlink"/>
            <w:rFonts w:asciiTheme="majorBidi" w:hAnsiTheme="majorBidi" w:cstheme="majorBidi"/>
            <w:color w:val="000000" w:themeColor="text1"/>
            <w:sz w:val="28"/>
            <w:szCs w:val="28"/>
            <w:u w:val="none"/>
          </w:rPr>
          <w:t>-</w:t>
        </w:r>
        <w:r w:rsidR="001577BA" w:rsidRPr="00EA09A8">
          <w:rPr>
            <w:rStyle w:val="Hyperlink"/>
            <w:rFonts w:asciiTheme="majorBidi" w:hAnsiTheme="majorBidi" w:cstheme="majorBidi"/>
            <w:color w:val="000000" w:themeColor="text1"/>
            <w:sz w:val="28"/>
            <w:szCs w:val="28"/>
            <w:u w:val="none"/>
          </w:rPr>
          <w:t>d</w:t>
        </w:r>
      </w:hyperlink>
      <w:r w:rsidR="001577BA" w:rsidRPr="00EA09A8">
        <w:rPr>
          <w:rFonts w:asciiTheme="majorBidi" w:hAnsiTheme="majorBidi" w:cstheme="majorBidi"/>
          <w:color w:val="000000" w:themeColor="text1"/>
          <w:sz w:val="28"/>
          <w:szCs w:val="28"/>
        </w:rPr>
        <w:t> and trusting in G</w:t>
      </w:r>
      <w:r w:rsidR="00C759BB">
        <w:rPr>
          <w:rFonts w:asciiTheme="majorBidi" w:hAnsiTheme="majorBidi" w:cstheme="majorBidi"/>
          <w:color w:val="000000" w:themeColor="text1"/>
          <w:sz w:val="28"/>
          <w:szCs w:val="28"/>
        </w:rPr>
        <w:t>-</w:t>
      </w:r>
      <w:r w:rsidR="001577BA" w:rsidRPr="00EA09A8">
        <w:rPr>
          <w:rFonts w:asciiTheme="majorBidi" w:hAnsiTheme="majorBidi" w:cstheme="majorBidi"/>
          <w:color w:val="000000" w:themeColor="text1"/>
          <w:sz w:val="28"/>
          <w:szCs w:val="28"/>
        </w:rPr>
        <w:t>d are not mutually exclusive. In fact, they can be complementary. The very name of the Jewish people is Israel, which means to struggle with G</w:t>
      </w:r>
      <w:r w:rsidR="00C759BB">
        <w:rPr>
          <w:rFonts w:asciiTheme="majorBidi" w:hAnsiTheme="majorBidi" w:cstheme="majorBidi"/>
          <w:color w:val="000000" w:themeColor="text1"/>
          <w:sz w:val="28"/>
          <w:szCs w:val="28"/>
        </w:rPr>
        <w:t>-</w:t>
      </w:r>
      <w:r w:rsidR="001577BA" w:rsidRPr="00EA09A8">
        <w:rPr>
          <w:rFonts w:asciiTheme="majorBidi" w:hAnsiTheme="majorBidi" w:cstheme="majorBidi"/>
          <w:color w:val="000000" w:themeColor="text1"/>
          <w:sz w:val="28"/>
          <w:szCs w:val="28"/>
        </w:rPr>
        <w:t>d. Abraham and Moses challenged G</w:t>
      </w:r>
      <w:r w:rsidR="00C759BB">
        <w:rPr>
          <w:rFonts w:asciiTheme="majorBidi" w:hAnsiTheme="majorBidi" w:cstheme="majorBidi"/>
          <w:color w:val="000000" w:themeColor="text1"/>
          <w:sz w:val="28"/>
          <w:szCs w:val="28"/>
        </w:rPr>
        <w:t>-</w:t>
      </w:r>
      <w:r w:rsidR="001577BA" w:rsidRPr="00EA09A8">
        <w:rPr>
          <w:rFonts w:asciiTheme="majorBidi" w:hAnsiTheme="majorBidi" w:cstheme="majorBidi"/>
          <w:color w:val="000000" w:themeColor="text1"/>
          <w:sz w:val="28"/>
          <w:szCs w:val="28"/>
        </w:rPr>
        <w:t>d’s tough justice and their ongoing difficult life tests. King David did the same through the Psalms. Crying out to G</w:t>
      </w:r>
      <w:r w:rsidR="00C759BB">
        <w:rPr>
          <w:rFonts w:asciiTheme="majorBidi" w:hAnsiTheme="majorBidi" w:cstheme="majorBidi"/>
          <w:color w:val="000000" w:themeColor="text1"/>
          <w:sz w:val="28"/>
          <w:szCs w:val="28"/>
        </w:rPr>
        <w:t>-</w:t>
      </w:r>
      <w:r w:rsidR="001577BA" w:rsidRPr="00EA09A8">
        <w:rPr>
          <w:rFonts w:asciiTheme="majorBidi" w:hAnsiTheme="majorBidi" w:cstheme="majorBidi"/>
          <w:color w:val="000000" w:themeColor="text1"/>
          <w:sz w:val="28"/>
          <w:szCs w:val="28"/>
        </w:rPr>
        <w:t>d, challenging G</w:t>
      </w:r>
      <w:r w:rsidR="00C759BB">
        <w:rPr>
          <w:rFonts w:asciiTheme="majorBidi" w:hAnsiTheme="majorBidi" w:cstheme="majorBidi"/>
          <w:color w:val="000000" w:themeColor="text1"/>
          <w:sz w:val="28"/>
          <w:szCs w:val="28"/>
        </w:rPr>
        <w:t>-</w:t>
      </w:r>
      <w:r w:rsidR="001577BA" w:rsidRPr="00EA09A8">
        <w:rPr>
          <w:rFonts w:asciiTheme="majorBidi" w:hAnsiTheme="majorBidi" w:cstheme="majorBidi"/>
          <w:color w:val="000000" w:themeColor="text1"/>
          <w:sz w:val="28"/>
          <w:szCs w:val="28"/>
        </w:rPr>
        <w:t>d, and demanding His help are signs of a secure relationship that can handle the friction.</w:t>
      </w:r>
    </w:p>
    <w:p w14:paraId="5CC36CC2" w14:textId="77777777" w:rsidR="00C759BB"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If a person can cry out to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about their enormous problems, a person can also tell their problems how great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 xml:space="preserve">d is. We may be incapable of embracing Him in all His greatness, but that doesn’t stop Him from embracing us. We can grant Him authorship of what we are going through and recognize that there is ultimate meaning and purpose in our pain. </w:t>
      </w:r>
    </w:p>
    <w:p w14:paraId="4F05E064" w14:textId="47712C00" w:rsidR="001577BA" w:rsidRDefault="001577BA" w:rsidP="00C759BB">
      <w:pPr>
        <w:pStyle w:val="NoSpacing"/>
        <w:ind w:firstLine="720"/>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We are not victims of chance. As King David wrote in</w:t>
      </w:r>
      <w:r w:rsidRPr="00EA09A8">
        <w:rPr>
          <w:rStyle w:val="sefaria-ref-wrapper"/>
          <w:rFonts w:asciiTheme="majorBidi" w:hAnsiTheme="majorBidi" w:cstheme="majorBidi"/>
          <w:color w:val="000000" w:themeColor="text1"/>
          <w:sz w:val="28"/>
          <w:szCs w:val="28"/>
        </w:rPr>
        <w:t> </w:t>
      </w:r>
      <w:hyperlink r:id="rId20" w:tgtFrame="_blank" w:history="1">
        <w:r w:rsidRPr="00EA09A8">
          <w:rPr>
            <w:rStyle w:val="Hyperlink"/>
            <w:rFonts w:asciiTheme="majorBidi" w:hAnsiTheme="majorBidi" w:cstheme="majorBidi"/>
            <w:color w:val="000000" w:themeColor="text1"/>
            <w:sz w:val="28"/>
            <w:szCs w:val="28"/>
            <w:u w:val="none"/>
          </w:rPr>
          <w:t>Psalms 91:16</w:t>
        </w:r>
      </w:hyperlink>
      <w:r w:rsidRPr="00EA09A8">
        <w:rPr>
          <w:rFonts w:asciiTheme="majorBidi" w:hAnsiTheme="majorBidi" w:cstheme="majorBidi"/>
          <w:color w:val="000000" w:themeColor="text1"/>
          <w:sz w:val="28"/>
          <w:szCs w:val="28"/>
        </w:rPr>
        <w:t xml:space="preserve">, </w:t>
      </w:r>
      <w:r w:rsidR="00C759BB">
        <w:rPr>
          <w:rFonts w:asciiTheme="majorBidi" w:hAnsiTheme="majorBidi" w:cstheme="majorBidi"/>
          <w:color w:val="000000" w:themeColor="text1"/>
          <w:sz w:val="28"/>
          <w:szCs w:val="28"/>
        </w:rPr>
        <w:t xml:space="preserve">  </w:t>
      </w:r>
      <w:r w:rsidRPr="00EA09A8">
        <w:rPr>
          <w:rFonts w:asciiTheme="majorBidi" w:hAnsiTheme="majorBidi" w:cstheme="majorBidi"/>
          <w:color w:val="000000" w:themeColor="text1"/>
          <w:sz w:val="28"/>
          <w:szCs w:val="28"/>
        </w:rPr>
        <w:t>“I—G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d—am with him—the sufferer—in his distress.” In this way, we can lean on G</w:t>
      </w:r>
      <w:r w:rsidR="00C759BB">
        <w:rPr>
          <w:rFonts w:asciiTheme="majorBidi" w:hAnsiTheme="majorBidi" w:cstheme="majorBidi"/>
          <w:color w:val="000000" w:themeColor="text1"/>
          <w:sz w:val="28"/>
          <w:szCs w:val="28"/>
        </w:rPr>
        <w:t>-</w:t>
      </w:r>
      <w:r w:rsidRPr="00EA09A8">
        <w:rPr>
          <w:rFonts w:asciiTheme="majorBidi" w:hAnsiTheme="majorBidi" w:cstheme="majorBidi"/>
          <w:color w:val="000000" w:themeColor="text1"/>
          <w:sz w:val="28"/>
          <w:szCs w:val="28"/>
        </w:rPr>
        <w:t>d to give us strength to find purpose and meaning in this dismal chapter, and the resilience to endure what we have been dealt, confident that ultimately, we can carry on with purpose and even optimism.</w:t>
      </w:r>
    </w:p>
    <w:p w14:paraId="1476FD85" w14:textId="77777777" w:rsidR="00EA09A8" w:rsidRPr="00EA09A8" w:rsidRDefault="00EA09A8" w:rsidP="00EA09A8">
      <w:pPr>
        <w:pStyle w:val="NoSpacing"/>
        <w:jc w:val="both"/>
        <w:rPr>
          <w:rFonts w:asciiTheme="majorBidi" w:hAnsiTheme="majorBidi" w:cstheme="majorBidi"/>
          <w:color w:val="000000" w:themeColor="text1"/>
          <w:sz w:val="28"/>
          <w:szCs w:val="28"/>
        </w:rPr>
      </w:pPr>
    </w:p>
    <w:p w14:paraId="2C506044" w14:textId="7228CD03" w:rsidR="001577BA" w:rsidRPr="00EA09A8" w:rsidRDefault="001577BA" w:rsidP="00EA09A8">
      <w:pPr>
        <w:pStyle w:val="NoSpacing"/>
        <w:jc w:val="both"/>
        <w:rPr>
          <w:rFonts w:asciiTheme="majorBidi" w:hAnsiTheme="majorBidi" w:cstheme="majorBidi"/>
          <w:color w:val="000000" w:themeColor="text1"/>
          <w:sz w:val="28"/>
          <w:szCs w:val="28"/>
        </w:rPr>
      </w:pPr>
      <w:r w:rsidRPr="00EA09A8">
        <w:rPr>
          <w:rFonts w:asciiTheme="majorBidi" w:hAnsiTheme="majorBidi" w:cstheme="majorBidi"/>
          <w:color w:val="000000" w:themeColor="text1"/>
          <w:sz w:val="28"/>
          <w:szCs w:val="28"/>
        </w:rPr>
        <w:t>Reprinted from the May 14, 2023 website of aish.com</w:t>
      </w:r>
    </w:p>
    <w:p w14:paraId="1F7ACCEF" w14:textId="77777777" w:rsidR="001577BA" w:rsidRPr="00EA09A8" w:rsidRDefault="001577BA" w:rsidP="00EA09A8">
      <w:pPr>
        <w:pStyle w:val="NoSpacing"/>
        <w:jc w:val="both"/>
        <w:rPr>
          <w:rFonts w:asciiTheme="majorBidi" w:hAnsiTheme="majorBidi" w:cstheme="majorBidi"/>
          <w:color w:val="000000" w:themeColor="text1"/>
          <w:sz w:val="28"/>
          <w:szCs w:val="28"/>
        </w:rPr>
      </w:pPr>
    </w:p>
    <w:p w14:paraId="7A11FD0D" w14:textId="77777777" w:rsidR="004B2A8A" w:rsidRPr="004B2A8A" w:rsidRDefault="004B2A8A" w:rsidP="004B2A8A">
      <w:pPr>
        <w:pStyle w:val="NoSpacing"/>
        <w:jc w:val="center"/>
        <w:rPr>
          <w:rFonts w:asciiTheme="majorBidi" w:hAnsiTheme="majorBidi" w:cstheme="majorBidi"/>
          <w:b/>
          <w:bCs/>
          <w:color w:val="000000" w:themeColor="text1"/>
          <w:sz w:val="72"/>
          <w:szCs w:val="72"/>
        </w:rPr>
      </w:pPr>
      <w:r w:rsidRPr="004B2A8A">
        <w:rPr>
          <w:rFonts w:asciiTheme="majorBidi" w:hAnsiTheme="majorBidi" w:cstheme="majorBidi"/>
          <w:b/>
          <w:bCs/>
          <w:color w:val="000000" w:themeColor="text1"/>
          <w:sz w:val="72"/>
          <w:szCs w:val="72"/>
        </w:rPr>
        <w:t>The Disgraced Woman’s Successful Cry of Anguish</w:t>
      </w:r>
    </w:p>
    <w:p w14:paraId="1F25DDF3" w14:textId="77777777" w:rsidR="004B2A8A" w:rsidRPr="004B2A8A" w:rsidRDefault="004B2A8A" w:rsidP="004B2A8A">
      <w:pPr>
        <w:pStyle w:val="NoSpacing"/>
        <w:jc w:val="center"/>
        <w:rPr>
          <w:rFonts w:asciiTheme="majorBidi" w:hAnsiTheme="majorBidi" w:cstheme="majorBidi"/>
          <w:b/>
          <w:bCs/>
          <w:color w:val="000000" w:themeColor="text1"/>
          <w:sz w:val="36"/>
          <w:szCs w:val="36"/>
        </w:rPr>
      </w:pPr>
      <w:r w:rsidRPr="004B2A8A">
        <w:rPr>
          <w:rStyle w:val="article-headerbyline"/>
          <w:rFonts w:asciiTheme="majorBidi" w:hAnsiTheme="majorBidi" w:cstheme="majorBidi"/>
          <w:b/>
          <w:bCs/>
          <w:color w:val="000000" w:themeColor="text1"/>
          <w:sz w:val="36"/>
          <w:szCs w:val="36"/>
        </w:rPr>
        <w:t>By </w:t>
      </w:r>
      <w:hyperlink r:id="rId21" w:tooltip="Browse more articles by Ives, Yossi" w:history="1">
        <w:r w:rsidRPr="004B2A8A">
          <w:rPr>
            <w:rStyle w:val="Hyperlink"/>
            <w:rFonts w:asciiTheme="majorBidi" w:hAnsiTheme="majorBidi" w:cstheme="majorBidi"/>
            <w:b/>
            <w:bCs/>
            <w:color w:val="000000" w:themeColor="text1"/>
            <w:sz w:val="36"/>
            <w:szCs w:val="36"/>
            <w:u w:val="none"/>
          </w:rPr>
          <w:t>Yossi Ives</w:t>
        </w:r>
      </w:hyperlink>
    </w:p>
    <w:p w14:paraId="1BABF87D" w14:textId="5AD4BC3A" w:rsidR="004B2A8A" w:rsidRPr="004B2A8A" w:rsidRDefault="004B2A8A" w:rsidP="004B2A8A">
      <w:pPr>
        <w:pStyle w:val="NoSpacing"/>
        <w:jc w:val="both"/>
        <w:rPr>
          <w:rFonts w:asciiTheme="majorBidi" w:hAnsiTheme="majorBidi" w:cstheme="majorBidi"/>
          <w:color w:val="000000"/>
          <w:sz w:val="28"/>
          <w:szCs w:val="28"/>
        </w:rPr>
      </w:pPr>
    </w:p>
    <w:p w14:paraId="2F688D8E" w14:textId="77777777" w:rsidR="004B2A8A" w:rsidRPr="004B2A8A" w:rsidRDefault="004B2A8A" w:rsidP="004B2A8A">
      <w:pPr>
        <w:pStyle w:val="NoSpacing"/>
        <w:ind w:firstLine="720"/>
        <w:jc w:val="both"/>
        <w:rPr>
          <w:rFonts w:asciiTheme="majorBidi" w:hAnsiTheme="majorBidi" w:cstheme="majorBidi"/>
          <w:color w:val="000000"/>
          <w:sz w:val="28"/>
          <w:szCs w:val="28"/>
        </w:rPr>
      </w:pPr>
      <w:r w:rsidRPr="004B2A8A">
        <w:rPr>
          <w:rStyle w:val="glossaryitem"/>
          <w:rFonts w:asciiTheme="majorBidi" w:hAnsiTheme="majorBidi" w:cstheme="majorBidi"/>
          <w:color w:val="000000"/>
          <w:sz w:val="28"/>
          <w:szCs w:val="28"/>
        </w:rPr>
        <w:t>Rivka</w:t>
      </w:r>
      <w:r w:rsidRPr="004B2A8A">
        <w:rPr>
          <w:rFonts w:asciiTheme="majorBidi" w:hAnsiTheme="majorBidi" w:cstheme="majorBidi"/>
          <w:color w:val="000000"/>
          <w:sz w:val="28"/>
          <w:szCs w:val="28"/>
        </w:rPr>
        <w:t xml:space="preserve"> Heller was a fine young woman with a noble dream: she hoped to marry a scholar and raise children who would be a credit to her own heritage. Born around 200 years ago in Belarus, then part of the Russian Empire, on her mother’s side she was a great-granddaughter of the illustrious Rabbi </w:t>
      </w:r>
      <w:proofErr w:type="spellStart"/>
      <w:r w:rsidRPr="004B2A8A">
        <w:rPr>
          <w:rFonts w:asciiTheme="majorBidi" w:hAnsiTheme="majorBidi" w:cstheme="majorBidi"/>
          <w:color w:val="000000"/>
          <w:sz w:val="28"/>
          <w:szCs w:val="28"/>
        </w:rPr>
        <w:t>Yomtov</w:t>
      </w:r>
      <w:proofErr w:type="spellEnd"/>
      <w:r w:rsidRPr="004B2A8A">
        <w:rPr>
          <w:rFonts w:asciiTheme="majorBidi" w:hAnsiTheme="majorBidi" w:cstheme="majorBidi"/>
          <w:color w:val="000000"/>
          <w:sz w:val="28"/>
          <w:szCs w:val="28"/>
        </w:rPr>
        <w:t xml:space="preserve"> Lipman Heller, revered author of a treasured commentary to the </w:t>
      </w:r>
      <w:r w:rsidRPr="004B2A8A">
        <w:rPr>
          <w:rStyle w:val="glossaryitem"/>
          <w:rFonts w:asciiTheme="majorBidi" w:hAnsiTheme="majorBidi" w:cstheme="majorBidi"/>
          <w:color w:val="000000"/>
          <w:sz w:val="28"/>
          <w:szCs w:val="28"/>
        </w:rPr>
        <w:t>Mishnah</w:t>
      </w:r>
      <w:r w:rsidRPr="004B2A8A">
        <w:rPr>
          <w:rFonts w:asciiTheme="majorBidi" w:hAnsiTheme="majorBidi" w:cstheme="majorBidi"/>
          <w:color w:val="000000"/>
          <w:sz w:val="28"/>
          <w:szCs w:val="28"/>
        </w:rPr>
        <w:t>.</w:t>
      </w:r>
    </w:p>
    <w:p w14:paraId="590B58A0" w14:textId="77777777" w:rsidR="004B2A8A" w:rsidRPr="004B2A8A" w:rsidRDefault="004B2A8A" w:rsidP="004B2A8A">
      <w:pPr>
        <w:pStyle w:val="NoSpacing"/>
        <w:ind w:firstLine="720"/>
        <w:jc w:val="both"/>
        <w:rPr>
          <w:rFonts w:asciiTheme="majorBidi" w:hAnsiTheme="majorBidi" w:cstheme="majorBidi"/>
          <w:color w:val="000000"/>
          <w:sz w:val="28"/>
          <w:szCs w:val="28"/>
        </w:rPr>
      </w:pPr>
      <w:r w:rsidRPr="004B2A8A">
        <w:rPr>
          <w:rFonts w:asciiTheme="majorBidi" w:hAnsiTheme="majorBidi" w:cstheme="majorBidi"/>
          <w:color w:val="000000"/>
          <w:sz w:val="28"/>
          <w:szCs w:val="28"/>
        </w:rPr>
        <w:t xml:space="preserve">Rivka’s father, a businessman who owned a store, became embroiled in a dispute with a fellow trader who turned out to be viciously vindictive. When the </w:t>
      </w:r>
      <w:r w:rsidRPr="004B2A8A">
        <w:rPr>
          <w:rFonts w:asciiTheme="majorBidi" w:hAnsiTheme="majorBidi" w:cstheme="majorBidi"/>
          <w:color w:val="000000"/>
          <w:sz w:val="28"/>
          <w:szCs w:val="28"/>
        </w:rPr>
        <w:lastRenderedPageBreak/>
        <w:t>matter was not resolved to his satisfaction, the antagonist spread salacious rumors about Rivka and a patron of her father’s store. Tragically, the rumor was widely believed, and although of marriageable age, no worthy suitors were forthcoming. Rivka was devastated, feeling that she was being treated as a pariah due to no fault of her own.</w:t>
      </w:r>
    </w:p>
    <w:p w14:paraId="2353DC60" w14:textId="77777777" w:rsidR="004B2A8A" w:rsidRDefault="004B2A8A" w:rsidP="004B2A8A">
      <w:pPr>
        <w:pStyle w:val="NoSpacing"/>
        <w:ind w:firstLine="720"/>
        <w:jc w:val="both"/>
        <w:rPr>
          <w:rFonts w:asciiTheme="majorBidi" w:hAnsiTheme="majorBidi" w:cstheme="majorBidi"/>
          <w:color w:val="000000"/>
          <w:sz w:val="28"/>
          <w:szCs w:val="28"/>
        </w:rPr>
      </w:pPr>
      <w:r w:rsidRPr="004B2A8A">
        <w:rPr>
          <w:rFonts w:asciiTheme="majorBidi" w:hAnsiTheme="majorBidi" w:cstheme="majorBidi"/>
          <w:color w:val="000000"/>
          <w:sz w:val="28"/>
          <w:szCs w:val="28"/>
        </w:rPr>
        <w:t>After years of waiting, her father finally approached Rivka with the only matrimonial proposal he had received. It was from </w:t>
      </w:r>
      <w:r w:rsidRPr="004B2A8A">
        <w:rPr>
          <w:rStyle w:val="glossaryitem"/>
          <w:rFonts w:asciiTheme="majorBidi" w:hAnsiTheme="majorBidi" w:cstheme="majorBidi"/>
          <w:color w:val="000000"/>
          <w:sz w:val="28"/>
          <w:szCs w:val="28"/>
        </w:rPr>
        <w:t>Aaron</w:t>
      </w:r>
      <w:r w:rsidRPr="004B2A8A">
        <w:rPr>
          <w:rFonts w:asciiTheme="majorBidi" w:hAnsiTheme="majorBidi" w:cstheme="majorBidi"/>
          <w:color w:val="000000"/>
          <w:sz w:val="28"/>
          <w:szCs w:val="28"/>
        </w:rPr>
        <w:t> Heller (no relation to the family), an assistant coachman known as “Aaron the Whipper (</w:t>
      </w:r>
      <w:proofErr w:type="spellStart"/>
      <w:r w:rsidRPr="004B2A8A">
        <w:rPr>
          <w:rStyle w:val="Emphasis"/>
          <w:rFonts w:asciiTheme="majorBidi" w:hAnsiTheme="majorBidi" w:cstheme="majorBidi"/>
          <w:color w:val="000000"/>
          <w:sz w:val="28"/>
          <w:szCs w:val="28"/>
        </w:rPr>
        <w:t>Shmeiser</w:t>
      </w:r>
      <w:proofErr w:type="spellEnd"/>
      <w:r w:rsidRPr="004B2A8A">
        <w:rPr>
          <w:rFonts w:asciiTheme="majorBidi" w:hAnsiTheme="majorBidi" w:cstheme="majorBidi"/>
          <w:color w:val="000000"/>
          <w:sz w:val="28"/>
          <w:szCs w:val="28"/>
        </w:rPr>
        <w:t> in </w:t>
      </w:r>
      <w:r w:rsidRPr="004B2A8A">
        <w:rPr>
          <w:rStyle w:val="glossaryitem"/>
          <w:rFonts w:asciiTheme="majorBidi" w:hAnsiTheme="majorBidi" w:cstheme="majorBidi"/>
          <w:color w:val="000000"/>
          <w:sz w:val="28"/>
          <w:szCs w:val="28"/>
        </w:rPr>
        <w:t>Yiddish</w:t>
      </w:r>
      <w:r w:rsidRPr="004B2A8A">
        <w:rPr>
          <w:rFonts w:asciiTheme="majorBidi" w:hAnsiTheme="majorBidi" w:cstheme="majorBidi"/>
          <w:color w:val="000000"/>
          <w:sz w:val="28"/>
          <w:szCs w:val="28"/>
        </w:rPr>
        <w:t>).”</w:t>
      </w:r>
    </w:p>
    <w:p w14:paraId="449C45E5" w14:textId="77777777" w:rsidR="004B2A8A" w:rsidRDefault="004B2A8A" w:rsidP="004B2A8A">
      <w:pPr>
        <w:pStyle w:val="NoSpacing"/>
        <w:jc w:val="both"/>
        <w:rPr>
          <w:rFonts w:asciiTheme="majorBidi" w:hAnsiTheme="majorBidi" w:cstheme="majorBidi"/>
          <w:color w:val="000000"/>
          <w:sz w:val="28"/>
          <w:szCs w:val="28"/>
        </w:rPr>
      </w:pPr>
    </w:p>
    <w:p w14:paraId="5D17B657" w14:textId="77777777" w:rsidR="004B2A8A" w:rsidRPr="004B2A8A" w:rsidRDefault="004B2A8A" w:rsidP="004B2A8A">
      <w:pPr>
        <w:pStyle w:val="NoSpacing"/>
        <w:jc w:val="both"/>
        <w:rPr>
          <w:rFonts w:asciiTheme="majorBidi" w:hAnsiTheme="majorBidi" w:cstheme="majorBidi"/>
          <w:color w:val="000000"/>
          <w:sz w:val="28"/>
          <w:szCs w:val="28"/>
        </w:rPr>
      </w:pPr>
      <w:r w:rsidRPr="004B2A8A">
        <w:rPr>
          <w:rFonts w:asciiTheme="majorBidi" w:hAnsiTheme="majorBidi" w:cstheme="majorBidi"/>
          <w:noProof/>
          <w:color w:val="000000"/>
          <w:sz w:val="28"/>
          <w:szCs w:val="28"/>
        </w:rPr>
        <w:drawing>
          <wp:inline distT="0" distB="0" distL="0" distR="0" wp14:anchorId="3243D545" wp14:editId="6F5995CD">
            <wp:extent cx="5943600" cy="2245360"/>
            <wp:effectExtent l="0" t="0" r="0" b="2540"/>
            <wp:docPr id="954610225" name="Picture 954610225" descr="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 by Sefira Lightst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45360"/>
                    </a:xfrm>
                    <a:prstGeom prst="rect">
                      <a:avLst/>
                    </a:prstGeom>
                    <a:noFill/>
                    <a:ln>
                      <a:noFill/>
                    </a:ln>
                  </pic:spPr>
                </pic:pic>
              </a:graphicData>
            </a:graphic>
          </wp:inline>
        </w:drawing>
      </w:r>
    </w:p>
    <w:p w14:paraId="71BB1C91" w14:textId="77777777" w:rsidR="004B2A8A" w:rsidRPr="004B2A8A" w:rsidRDefault="004B2A8A" w:rsidP="004B2A8A">
      <w:pPr>
        <w:pStyle w:val="NoSpacing"/>
        <w:jc w:val="both"/>
        <w:rPr>
          <w:rFonts w:asciiTheme="majorBidi" w:hAnsiTheme="majorBidi" w:cstheme="majorBidi"/>
          <w:i/>
          <w:iCs/>
          <w:color w:val="000000" w:themeColor="text1"/>
          <w:spacing w:val="7"/>
          <w:sz w:val="28"/>
          <w:szCs w:val="28"/>
        </w:rPr>
      </w:pPr>
      <w:r w:rsidRPr="004B2A8A">
        <w:rPr>
          <w:rFonts w:asciiTheme="majorBidi" w:hAnsiTheme="majorBidi" w:cstheme="majorBidi"/>
          <w:i/>
          <w:iCs/>
          <w:color w:val="000000" w:themeColor="text1"/>
          <w:spacing w:val="7"/>
          <w:sz w:val="28"/>
          <w:szCs w:val="28"/>
        </w:rPr>
        <w:t>Art by </w:t>
      </w:r>
      <w:hyperlink r:id="rId23" w:tgtFrame="_blank" w:history="1">
        <w:r w:rsidRPr="004B2A8A">
          <w:rPr>
            <w:rStyle w:val="Hyperlink"/>
            <w:rFonts w:asciiTheme="majorBidi" w:hAnsiTheme="majorBidi" w:cstheme="majorBidi"/>
            <w:i/>
            <w:iCs/>
            <w:color w:val="000000" w:themeColor="text1"/>
            <w:spacing w:val="7"/>
            <w:sz w:val="28"/>
            <w:szCs w:val="28"/>
            <w:u w:val="none"/>
          </w:rPr>
          <w:t>Sefira Lightstone</w:t>
        </w:r>
      </w:hyperlink>
    </w:p>
    <w:p w14:paraId="703FDD3F" w14:textId="77777777" w:rsidR="004B2A8A" w:rsidRPr="004B2A8A" w:rsidRDefault="004B2A8A" w:rsidP="004B2A8A">
      <w:pPr>
        <w:pStyle w:val="NoSpacing"/>
        <w:jc w:val="both"/>
        <w:rPr>
          <w:rFonts w:asciiTheme="majorBidi" w:hAnsiTheme="majorBidi" w:cstheme="majorBidi"/>
          <w:color w:val="000000" w:themeColor="text1"/>
          <w:sz w:val="28"/>
          <w:szCs w:val="28"/>
        </w:rPr>
      </w:pPr>
    </w:p>
    <w:p w14:paraId="633A1814"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Rivka was crestfallen. What kind of a proposal was that? How would marriage to a simple coachman allow her to raise the kind of children she dreamed of?</w:t>
      </w:r>
    </w:p>
    <w:p w14:paraId="46BAA2DD"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But as there were simply no other options, Rivka consented. She decided that she would honor and love her husband regardless, and would make the best of the situation. However, inside, she seethed with indignation. A malicious lie had tainted her reputation and caused her such brutal humiliation. A callous act had stolen her dream.</w:t>
      </w:r>
    </w:p>
    <w:p w14:paraId="0106CBD6"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On the day of her wedding, Rivka retreated to a side room where she turned to </w:t>
      </w:r>
      <w:r w:rsidRPr="004B2A8A">
        <w:rPr>
          <w:rStyle w:val="glossaryitem"/>
          <w:rFonts w:asciiTheme="majorBidi" w:hAnsiTheme="majorBidi" w:cstheme="majorBidi"/>
          <w:color w:val="000000" w:themeColor="text1"/>
          <w:sz w:val="28"/>
          <w:szCs w:val="28"/>
        </w:rPr>
        <w:t>G</w:t>
      </w:r>
      <w:r w:rsidRPr="004B2A8A">
        <w:rPr>
          <w:rStyle w:val="glossaryitem"/>
          <w:rFonts w:asciiTheme="majorBidi" w:hAnsiTheme="majorBidi" w:cstheme="majorBidi"/>
          <w:color w:val="000000" w:themeColor="text1"/>
          <w:sz w:val="28"/>
          <w:szCs w:val="28"/>
        </w:rPr>
        <w:noBreakHyphen/>
        <w:t>d</w:t>
      </w:r>
      <w:r w:rsidRPr="004B2A8A">
        <w:rPr>
          <w:rFonts w:asciiTheme="majorBidi" w:hAnsiTheme="majorBidi" w:cstheme="majorBidi"/>
          <w:color w:val="000000" w:themeColor="text1"/>
          <w:sz w:val="28"/>
          <w:szCs w:val="28"/>
        </w:rPr>
        <w:t> in anguish. “Bring salvation to those whose souls have been disgraced!” she beseeched, recalling the words from the blessings recited after the </w:t>
      </w:r>
      <w:r w:rsidRPr="004B2A8A">
        <w:rPr>
          <w:rStyle w:val="glossaryitem"/>
          <w:rFonts w:asciiTheme="majorBidi" w:hAnsiTheme="majorBidi" w:cstheme="majorBidi"/>
          <w:color w:val="000000" w:themeColor="text1"/>
          <w:sz w:val="28"/>
          <w:szCs w:val="28"/>
        </w:rPr>
        <w:t>haftarah</w:t>
      </w:r>
      <w:r w:rsidRPr="004B2A8A">
        <w:rPr>
          <w:rFonts w:asciiTheme="majorBidi" w:hAnsiTheme="majorBidi" w:cstheme="majorBidi"/>
          <w:color w:val="000000" w:themeColor="text1"/>
          <w:sz w:val="28"/>
          <w:szCs w:val="28"/>
        </w:rPr>
        <w:t> reading.</w:t>
      </w:r>
    </w:p>
    <w:p w14:paraId="7CC67228" w14:textId="77777777" w:rsidR="004B2A8A" w:rsidRPr="004B2A8A" w:rsidRDefault="004B2A8A" w:rsidP="004B2A8A">
      <w:pPr>
        <w:pStyle w:val="NoSpacing"/>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She poured out her heart and lay her plight in </w:t>
      </w:r>
      <w:hyperlink r:id="rId24" w:tooltip="What Is G‑d?" w:history="1">
        <w:r w:rsidRPr="004B2A8A">
          <w:rPr>
            <w:rStyle w:val="Hyperlink"/>
            <w:rFonts w:asciiTheme="majorBidi" w:hAnsiTheme="majorBidi" w:cstheme="majorBidi"/>
            <w:color w:val="000000" w:themeColor="text1"/>
            <w:sz w:val="28"/>
            <w:szCs w:val="28"/>
            <w:u w:val="none"/>
          </w:rPr>
          <w:t>G</w:t>
        </w:r>
        <w:r w:rsidRPr="004B2A8A">
          <w:rPr>
            <w:rStyle w:val="Hyperlink"/>
            <w:rFonts w:asciiTheme="majorBidi" w:hAnsiTheme="majorBidi" w:cstheme="majorBidi"/>
            <w:color w:val="000000" w:themeColor="text1"/>
            <w:sz w:val="28"/>
            <w:szCs w:val="28"/>
            <w:u w:val="none"/>
          </w:rPr>
          <w:noBreakHyphen/>
          <w:t>d</w:t>
        </w:r>
      </w:hyperlink>
      <w:r w:rsidRPr="004B2A8A">
        <w:rPr>
          <w:rFonts w:asciiTheme="majorBidi" w:hAnsiTheme="majorBidi" w:cstheme="majorBidi"/>
          <w:color w:val="000000" w:themeColor="text1"/>
          <w:sz w:val="28"/>
          <w:szCs w:val="28"/>
        </w:rPr>
        <w:t>’s hands: “Dear G</w:t>
      </w:r>
      <w:r w:rsidRPr="004B2A8A">
        <w:rPr>
          <w:rFonts w:asciiTheme="majorBidi" w:hAnsiTheme="majorBidi" w:cstheme="majorBidi"/>
          <w:color w:val="000000" w:themeColor="text1"/>
          <w:sz w:val="28"/>
          <w:szCs w:val="28"/>
        </w:rPr>
        <w:noBreakHyphen/>
        <w:t>d, I only had one dream: to marry a </w:t>
      </w:r>
      <w:r w:rsidRPr="004B2A8A">
        <w:rPr>
          <w:rStyle w:val="glossaryitem"/>
          <w:rFonts w:asciiTheme="majorBidi" w:hAnsiTheme="majorBidi" w:cstheme="majorBidi"/>
          <w:color w:val="000000" w:themeColor="text1"/>
          <w:sz w:val="28"/>
          <w:szCs w:val="28"/>
        </w:rPr>
        <w:t>Torah</w:t>
      </w:r>
      <w:r w:rsidRPr="004B2A8A">
        <w:rPr>
          <w:rFonts w:asciiTheme="majorBidi" w:hAnsiTheme="majorBidi" w:cstheme="majorBidi"/>
          <w:color w:val="000000" w:themeColor="text1"/>
          <w:sz w:val="28"/>
          <w:szCs w:val="28"/>
        </w:rPr>
        <w:t> scholar. This was cruelly stolen from me and I was publicly disgraced. I accept my future husband and will honor him to the best of my ability. You now need to come to my rescue and return what was taken from me.”</w:t>
      </w:r>
    </w:p>
    <w:p w14:paraId="6416692F"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Rivka and Aaron married and together they created a good marriage. Yet every Friday night before lighting her </w:t>
      </w:r>
      <w:r w:rsidRPr="004B2A8A">
        <w:rPr>
          <w:rStyle w:val="glossaryitem"/>
          <w:rFonts w:asciiTheme="majorBidi" w:hAnsiTheme="majorBidi" w:cstheme="majorBidi"/>
          <w:color w:val="000000" w:themeColor="text1"/>
          <w:sz w:val="28"/>
          <w:szCs w:val="28"/>
        </w:rPr>
        <w:t>Shabbat</w:t>
      </w:r>
      <w:r w:rsidRPr="004B2A8A">
        <w:rPr>
          <w:rFonts w:asciiTheme="majorBidi" w:hAnsiTheme="majorBidi" w:cstheme="majorBidi"/>
          <w:color w:val="000000" w:themeColor="text1"/>
          <w:sz w:val="28"/>
          <w:szCs w:val="28"/>
        </w:rPr>
        <w:t xml:space="preserve"> candles, Rivka allowed herself a moment of sorrow and would recite her prayer “Bring salvation to those whose souls </w:t>
      </w:r>
      <w:r w:rsidRPr="004B2A8A">
        <w:rPr>
          <w:rFonts w:asciiTheme="majorBidi" w:hAnsiTheme="majorBidi" w:cstheme="majorBidi"/>
          <w:color w:val="000000" w:themeColor="text1"/>
          <w:sz w:val="28"/>
          <w:szCs w:val="28"/>
        </w:rPr>
        <w:lastRenderedPageBreak/>
        <w:t>have been disgraced.” She would remind G</w:t>
      </w:r>
      <w:r w:rsidRPr="004B2A8A">
        <w:rPr>
          <w:rFonts w:asciiTheme="majorBidi" w:hAnsiTheme="majorBidi" w:cstheme="majorBidi"/>
          <w:color w:val="000000" w:themeColor="text1"/>
          <w:sz w:val="28"/>
          <w:szCs w:val="28"/>
        </w:rPr>
        <w:noBreakHyphen/>
        <w:t>d that she was relying on Him to repair the harm done to her and ensure that </w:t>
      </w:r>
      <w:hyperlink r:id="rId25" w:tooltip="What Is Torah?" w:history="1">
        <w:r w:rsidRPr="004B2A8A">
          <w:rPr>
            <w:rStyle w:val="Hyperlink"/>
            <w:rFonts w:asciiTheme="majorBidi" w:hAnsiTheme="majorBidi" w:cstheme="majorBidi"/>
            <w:color w:val="000000" w:themeColor="text1"/>
            <w:sz w:val="28"/>
            <w:szCs w:val="28"/>
            <w:u w:val="none"/>
          </w:rPr>
          <w:t>Torah</w:t>
        </w:r>
      </w:hyperlink>
      <w:r w:rsidRPr="004B2A8A">
        <w:rPr>
          <w:rFonts w:asciiTheme="majorBidi" w:hAnsiTheme="majorBidi" w:cstheme="majorBidi"/>
          <w:color w:val="000000" w:themeColor="text1"/>
          <w:sz w:val="28"/>
          <w:szCs w:val="28"/>
        </w:rPr>
        <w:t> remain present in her family.</w:t>
      </w:r>
    </w:p>
    <w:p w14:paraId="4ACE10CE"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And her prayers were answered.</w:t>
      </w:r>
    </w:p>
    <w:p w14:paraId="5E679BC8"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Rivka and Aaron had four sons, all outstanding Torah scholars and authors of important works of Torah scholarship: Rabbi </w:t>
      </w:r>
      <w:r w:rsidRPr="004B2A8A">
        <w:rPr>
          <w:rStyle w:val="glossaryitem"/>
          <w:rFonts w:asciiTheme="majorBidi" w:hAnsiTheme="majorBidi" w:cstheme="majorBidi"/>
          <w:color w:val="000000" w:themeColor="text1"/>
          <w:sz w:val="28"/>
          <w:szCs w:val="28"/>
        </w:rPr>
        <w:t>Yehoshua</w:t>
      </w:r>
      <w:r w:rsidRPr="004B2A8A">
        <w:rPr>
          <w:rFonts w:asciiTheme="majorBidi" w:hAnsiTheme="majorBidi" w:cstheme="majorBidi"/>
          <w:color w:val="000000" w:themeColor="text1"/>
          <w:sz w:val="28"/>
          <w:szCs w:val="28"/>
        </w:rPr>
        <w:t xml:space="preserve"> Heller, Rabbi Yisroel Heller of </w:t>
      </w:r>
      <w:proofErr w:type="spellStart"/>
      <w:r w:rsidRPr="004B2A8A">
        <w:rPr>
          <w:rFonts w:asciiTheme="majorBidi" w:hAnsiTheme="majorBidi" w:cstheme="majorBidi"/>
          <w:color w:val="000000" w:themeColor="text1"/>
          <w:sz w:val="28"/>
          <w:szCs w:val="28"/>
        </w:rPr>
        <w:t>Koidinov</w:t>
      </w:r>
      <w:proofErr w:type="spellEnd"/>
      <w:r w:rsidRPr="004B2A8A">
        <w:rPr>
          <w:rFonts w:asciiTheme="majorBidi" w:hAnsiTheme="majorBidi" w:cstheme="majorBidi"/>
          <w:color w:val="000000" w:themeColor="text1"/>
          <w:sz w:val="28"/>
          <w:szCs w:val="28"/>
        </w:rPr>
        <w:t xml:space="preserve"> and </w:t>
      </w:r>
      <w:r w:rsidRPr="004B2A8A">
        <w:rPr>
          <w:rStyle w:val="glossaryitem"/>
          <w:rFonts w:asciiTheme="majorBidi" w:hAnsiTheme="majorBidi" w:cstheme="majorBidi"/>
          <w:color w:val="000000" w:themeColor="text1"/>
          <w:sz w:val="28"/>
          <w:szCs w:val="28"/>
        </w:rPr>
        <w:t>Rabbi Meir</w:t>
      </w:r>
      <w:r w:rsidRPr="004B2A8A">
        <w:rPr>
          <w:rFonts w:asciiTheme="majorBidi" w:hAnsiTheme="majorBidi" w:cstheme="majorBidi"/>
          <w:color w:val="000000" w:themeColor="text1"/>
          <w:sz w:val="28"/>
          <w:szCs w:val="28"/>
        </w:rPr>
        <w:t> Heller of Vilna.</w:t>
      </w:r>
    </w:p>
    <w:p w14:paraId="47D0258B"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 xml:space="preserve">The second youngest, Rabbi </w:t>
      </w:r>
      <w:proofErr w:type="spellStart"/>
      <w:r w:rsidRPr="004B2A8A">
        <w:rPr>
          <w:rFonts w:asciiTheme="majorBidi" w:hAnsiTheme="majorBidi" w:cstheme="majorBidi"/>
          <w:color w:val="000000" w:themeColor="text1"/>
          <w:sz w:val="28"/>
          <w:szCs w:val="28"/>
        </w:rPr>
        <w:t>Yechiel</w:t>
      </w:r>
      <w:proofErr w:type="spellEnd"/>
      <w:r w:rsidRPr="004B2A8A">
        <w:rPr>
          <w:rFonts w:asciiTheme="majorBidi" w:hAnsiTheme="majorBidi" w:cstheme="majorBidi"/>
          <w:color w:val="000000" w:themeColor="text1"/>
          <w:sz w:val="28"/>
          <w:szCs w:val="28"/>
        </w:rPr>
        <w:t xml:space="preserve"> Heller, a prodigy, was appointed rabbi of </w:t>
      </w:r>
      <w:proofErr w:type="spellStart"/>
      <w:r w:rsidRPr="004B2A8A">
        <w:rPr>
          <w:rFonts w:asciiTheme="majorBidi" w:hAnsiTheme="majorBidi" w:cstheme="majorBidi"/>
          <w:color w:val="000000" w:themeColor="text1"/>
          <w:sz w:val="28"/>
          <w:szCs w:val="28"/>
        </w:rPr>
        <w:t>Hlusk</w:t>
      </w:r>
      <w:proofErr w:type="spellEnd"/>
      <w:r w:rsidRPr="004B2A8A">
        <w:rPr>
          <w:rFonts w:asciiTheme="majorBidi" w:hAnsiTheme="majorBidi" w:cstheme="majorBidi"/>
          <w:color w:val="000000" w:themeColor="text1"/>
          <w:sz w:val="28"/>
          <w:szCs w:val="28"/>
        </w:rPr>
        <w:t>, Belarus, at just 21. He went on to serve in several prestigious rabbinic positions throughout Belarus, Poland and Lithuania, establishing a reputation as a leading halachic authority and authoring numerous important books before his premature death at 47 years of age.</w:t>
      </w:r>
    </w:p>
    <w:p w14:paraId="173D0FD4" w14:textId="77777777" w:rsidR="004B2A8A" w:rsidRDefault="004B2A8A" w:rsidP="004B2A8A">
      <w:pPr>
        <w:pStyle w:val="NoSpacing"/>
        <w:ind w:firstLine="720"/>
        <w:jc w:val="both"/>
        <w:rPr>
          <w:rFonts w:asciiTheme="majorBidi" w:hAnsiTheme="majorBidi" w:cstheme="majorBidi"/>
          <w:color w:val="000000" w:themeColor="text1"/>
          <w:sz w:val="28"/>
          <w:szCs w:val="28"/>
        </w:rPr>
      </w:pPr>
      <w:proofErr w:type="spellStart"/>
      <w:r w:rsidRPr="004B2A8A">
        <w:rPr>
          <w:rFonts w:asciiTheme="majorBidi" w:hAnsiTheme="majorBidi" w:cstheme="majorBidi"/>
          <w:color w:val="000000" w:themeColor="text1"/>
          <w:sz w:val="28"/>
          <w:szCs w:val="28"/>
        </w:rPr>
        <w:t>Yechiel</w:t>
      </w:r>
      <w:proofErr w:type="spellEnd"/>
      <w:r w:rsidRPr="004B2A8A">
        <w:rPr>
          <w:rFonts w:asciiTheme="majorBidi" w:hAnsiTheme="majorBidi" w:cstheme="majorBidi"/>
          <w:color w:val="000000" w:themeColor="text1"/>
          <w:sz w:val="28"/>
          <w:szCs w:val="28"/>
        </w:rPr>
        <w:t xml:space="preserve"> internalized his mother’s pain and signed all his books and letters with the title “the disgraced,” a highly unusual identifier, referring to the calumny against his mother. This author only knows of one other rabbi who referred to himself by that term, </w:t>
      </w:r>
      <w:r w:rsidRPr="004B2A8A">
        <w:rPr>
          <w:rStyle w:val="glossaryitem"/>
          <w:rFonts w:asciiTheme="majorBidi" w:hAnsiTheme="majorBidi" w:cstheme="majorBidi"/>
          <w:color w:val="000000" w:themeColor="text1"/>
          <w:sz w:val="28"/>
          <w:szCs w:val="28"/>
        </w:rPr>
        <w:t>Rabbi Eliezer</w:t>
      </w:r>
      <w:r w:rsidRPr="004B2A8A">
        <w:rPr>
          <w:rFonts w:asciiTheme="majorBidi" w:hAnsiTheme="majorBidi" w:cstheme="majorBidi"/>
          <w:color w:val="000000" w:themeColor="text1"/>
          <w:sz w:val="28"/>
          <w:szCs w:val="28"/>
        </w:rPr>
        <w:t> Chaim </w:t>
      </w:r>
      <w:r w:rsidRPr="004B2A8A">
        <w:rPr>
          <w:rStyle w:val="glossaryitem"/>
          <w:rFonts w:asciiTheme="majorBidi" w:hAnsiTheme="majorBidi" w:cstheme="majorBidi"/>
          <w:color w:val="000000" w:themeColor="text1"/>
          <w:sz w:val="28"/>
          <w:szCs w:val="28"/>
        </w:rPr>
        <w:t>ben</w:t>
      </w:r>
      <w:r w:rsidRPr="004B2A8A">
        <w:rPr>
          <w:rFonts w:asciiTheme="majorBidi" w:hAnsiTheme="majorBidi" w:cstheme="majorBidi"/>
          <w:color w:val="000000" w:themeColor="text1"/>
          <w:sz w:val="28"/>
          <w:szCs w:val="28"/>
        </w:rPr>
        <w:t> </w:t>
      </w:r>
      <w:r w:rsidRPr="004B2A8A">
        <w:rPr>
          <w:rStyle w:val="glossaryitem"/>
          <w:rFonts w:asciiTheme="majorBidi" w:hAnsiTheme="majorBidi" w:cstheme="majorBidi"/>
          <w:color w:val="000000" w:themeColor="text1"/>
          <w:sz w:val="28"/>
          <w:szCs w:val="28"/>
        </w:rPr>
        <w:t>Eliezer</w:t>
      </w:r>
      <w:r w:rsidRPr="004B2A8A">
        <w:rPr>
          <w:rFonts w:asciiTheme="majorBidi" w:hAnsiTheme="majorBidi" w:cstheme="majorBidi"/>
          <w:color w:val="000000" w:themeColor="text1"/>
          <w:sz w:val="28"/>
          <w:szCs w:val="28"/>
        </w:rPr>
        <w:t> from Austria, who lived around half a millennium earlier.</w:t>
      </w:r>
    </w:p>
    <w:p w14:paraId="6A1FB8D5" w14:textId="77777777" w:rsidR="00531990" w:rsidRPr="00531990" w:rsidRDefault="00531990" w:rsidP="00531990">
      <w:pPr>
        <w:pStyle w:val="NoSpacing"/>
        <w:jc w:val="both"/>
        <w:rPr>
          <w:rFonts w:asciiTheme="majorBidi" w:hAnsiTheme="majorBidi" w:cstheme="majorBidi"/>
          <w:color w:val="000000" w:themeColor="text1"/>
          <w:sz w:val="8"/>
          <w:szCs w:val="8"/>
        </w:rPr>
      </w:pPr>
    </w:p>
    <w:p w14:paraId="2B71F8AA" w14:textId="744632A7" w:rsidR="00531990" w:rsidRPr="00531990" w:rsidRDefault="00531990" w:rsidP="00531990">
      <w:pPr>
        <w:pStyle w:val="NoSpacing"/>
        <w:jc w:val="center"/>
        <w:rPr>
          <w:rFonts w:asciiTheme="majorBidi" w:hAnsiTheme="majorBidi" w:cstheme="majorBidi"/>
          <w:b/>
          <w:bCs/>
          <w:color w:val="000000" w:themeColor="text1"/>
          <w:sz w:val="28"/>
          <w:szCs w:val="28"/>
        </w:rPr>
      </w:pPr>
      <w:r w:rsidRPr="00531990">
        <w:rPr>
          <w:rFonts w:asciiTheme="majorBidi" w:hAnsiTheme="majorBidi" w:cstheme="majorBidi"/>
          <w:b/>
          <w:bCs/>
          <w:color w:val="000000" w:themeColor="text1"/>
          <w:sz w:val="28"/>
          <w:szCs w:val="28"/>
        </w:rPr>
        <w:t>Dedicated His Books to His Parents</w:t>
      </w:r>
    </w:p>
    <w:p w14:paraId="1C94F2B0"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Rabbi Heller dedicated his two most important books to his parents, something extremely uncommon in rabbinic literature. He even refers to his father as “our master, the rabbi,” even though his father was but a simple man.</w:t>
      </w:r>
    </w:p>
    <w:p w14:paraId="192F0608"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Moreover, he incorporated the word “</w:t>
      </w:r>
      <w:proofErr w:type="spellStart"/>
      <w:r w:rsidRPr="004B2A8A">
        <w:rPr>
          <w:rStyle w:val="glossaryitem"/>
          <w:rFonts w:asciiTheme="majorBidi" w:hAnsiTheme="majorBidi" w:cstheme="majorBidi"/>
          <w:color w:val="000000" w:themeColor="text1"/>
          <w:sz w:val="28"/>
          <w:szCs w:val="28"/>
        </w:rPr>
        <w:t>ohr</w:t>
      </w:r>
      <w:proofErr w:type="spellEnd"/>
      <w:r w:rsidRPr="004B2A8A">
        <w:rPr>
          <w:rFonts w:asciiTheme="majorBidi" w:hAnsiTheme="majorBidi" w:cstheme="majorBidi"/>
          <w:color w:val="000000" w:themeColor="text1"/>
          <w:sz w:val="28"/>
          <w:szCs w:val="28"/>
        </w:rPr>
        <w:t xml:space="preserve">” into the name of both those books. In the introductions, he explains that it is an acronym for Aaron and Rivka, his parents. It is clear that </w:t>
      </w:r>
      <w:proofErr w:type="spellStart"/>
      <w:r w:rsidRPr="004B2A8A">
        <w:rPr>
          <w:rFonts w:asciiTheme="majorBidi" w:hAnsiTheme="majorBidi" w:cstheme="majorBidi"/>
          <w:color w:val="000000" w:themeColor="text1"/>
          <w:sz w:val="28"/>
          <w:szCs w:val="28"/>
        </w:rPr>
        <w:t>Yechiel</w:t>
      </w:r>
      <w:proofErr w:type="spellEnd"/>
      <w:r w:rsidRPr="004B2A8A">
        <w:rPr>
          <w:rFonts w:asciiTheme="majorBidi" w:hAnsiTheme="majorBidi" w:cstheme="majorBidi"/>
          <w:color w:val="000000" w:themeColor="text1"/>
          <w:sz w:val="28"/>
          <w:szCs w:val="28"/>
        </w:rPr>
        <w:t xml:space="preserve"> wanted to make his parents proud and restore his mother’s dignity. In fact, he named his most important work </w:t>
      </w:r>
      <w:proofErr w:type="spellStart"/>
      <w:r w:rsidRPr="004B2A8A">
        <w:rPr>
          <w:rStyle w:val="Emphasis"/>
          <w:rFonts w:asciiTheme="majorBidi" w:hAnsiTheme="majorBidi" w:cstheme="majorBidi"/>
          <w:color w:val="000000" w:themeColor="text1"/>
          <w:sz w:val="28"/>
          <w:szCs w:val="28"/>
        </w:rPr>
        <w:t>Amudei</w:t>
      </w:r>
      <w:proofErr w:type="spellEnd"/>
      <w:r w:rsidRPr="004B2A8A">
        <w:rPr>
          <w:rStyle w:val="Emphasis"/>
          <w:rFonts w:asciiTheme="majorBidi" w:hAnsiTheme="majorBidi" w:cstheme="majorBidi"/>
          <w:color w:val="000000" w:themeColor="text1"/>
          <w:sz w:val="28"/>
          <w:szCs w:val="28"/>
        </w:rPr>
        <w:t> </w:t>
      </w:r>
      <w:proofErr w:type="spellStart"/>
      <w:r w:rsidRPr="004B2A8A">
        <w:rPr>
          <w:rStyle w:val="Emphasis"/>
          <w:rFonts w:asciiTheme="majorBidi" w:hAnsiTheme="majorBidi" w:cstheme="majorBidi"/>
          <w:color w:val="000000" w:themeColor="text1"/>
          <w:sz w:val="28"/>
          <w:szCs w:val="28"/>
        </w:rPr>
        <w:fldChar w:fldCharType="begin"/>
      </w:r>
      <w:r w:rsidRPr="004B2A8A">
        <w:rPr>
          <w:rStyle w:val="Emphasis"/>
          <w:rFonts w:asciiTheme="majorBidi" w:hAnsiTheme="majorBidi" w:cstheme="majorBidi"/>
          <w:color w:val="000000" w:themeColor="text1"/>
          <w:sz w:val="28"/>
          <w:szCs w:val="28"/>
        </w:rPr>
        <w:instrText xml:space="preserve"> HYPERLINK "https://www.chabad.org/library/article_cdo/aid/2788328/jewish/Everywhere-Revealed.htm" \o "Everywhere Revealed" </w:instrText>
      </w:r>
      <w:r w:rsidRPr="004B2A8A">
        <w:rPr>
          <w:rStyle w:val="Emphasis"/>
          <w:rFonts w:asciiTheme="majorBidi" w:hAnsiTheme="majorBidi" w:cstheme="majorBidi"/>
          <w:color w:val="000000" w:themeColor="text1"/>
          <w:sz w:val="28"/>
          <w:szCs w:val="28"/>
        </w:rPr>
      </w:r>
      <w:r w:rsidRPr="004B2A8A">
        <w:rPr>
          <w:rStyle w:val="Emphasis"/>
          <w:rFonts w:asciiTheme="majorBidi" w:hAnsiTheme="majorBidi" w:cstheme="majorBidi"/>
          <w:color w:val="000000" w:themeColor="text1"/>
          <w:sz w:val="28"/>
          <w:szCs w:val="28"/>
        </w:rPr>
        <w:fldChar w:fldCharType="separate"/>
      </w:r>
      <w:r w:rsidRPr="004B2A8A">
        <w:rPr>
          <w:rStyle w:val="Hyperlink"/>
          <w:rFonts w:asciiTheme="majorBidi" w:hAnsiTheme="majorBidi" w:cstheme="majorBidi"/>
          <w:i/>
          <w:iCs/>
          <w:color w:val="000000" w:themeColor="text1"/>
          <w:sz w:val="28"/>
          <w:szCs w:val="28"/>
          <w:u w:val="none"/>
        </w:rPr>
        <w:t>Ohr</w:t>
      </w:r>
      <w:proofErr w:type="spellEnd"/>
      <w:r w:rsidRPr="004B2A8A">
        <w:rPr>
          <w:rStyle w:val="Emphasis"/>
          <w:rFonts w:asciiTheme="majorBidi" w:hAnsiTheme="majorBidi" w:cstheme="majorBidi"/>
          <w:color w:val="000000" w:themeColor="text1"/>
          <w:sz w:val="28"/>
          <w:szCs w:val="28"/>
        </w:rPr>
        <w:fldChar w:fldCharType="end"/>
      </w:r>
      <w:r w:rsidRPr="004B2A8A">
        <w:rPr>
          <w:rFonts w:asciiTheme="majorBidi" w:hAnsiTheme="majorBidi" w:cstheme="majorBidi"/>
          <w:color w:val="000000" w:themeColor="text1"/>
          <w:sz w:val="28"/>
          <w:szCs w:val="28"/>
        </w:rPr>
        <w:t>,“Pillars of </w:t>
      </w:r>
      <w:proofErr w:type="spellStart"/>
      <w:r w:rsidRPr="004B2A8A">
        <w:rPr>
          <w:rStyle w:val="glossaryitem"/>
          <w:rFonts w:asciiTheme="majorBidi" w:hAnsiTheme="majorBidi" w:cstheme="majorBidi"/>
          <w:color w:val="000000" w:themeColor="text1"/>
          <w:sz w:val="28"/>
          <w:szCs w:val="28"/>
        </w:rPr>
        <w:t>Aharon</w:t>
      </w:r>
      <w:proofErr w:type="spellEnd"/>
      <w:r w:rsidRPr="004B2A8A">
        <w:rPr>
          <w:rFonts w:asciiTheme="majorBidi" w:hAnsiTheme="majorBidi" w:cstheme="majorBidi"/>
          <w:color w:val="000000" w:themeColor="text1"/>
          <w:sz w:val="28"/>
          <w:szCs w:val="28"/>
        </w:rPr>
        <w:t> and Rivka,” hoping to elevate their standing in the eyes of the world.</w:t>
      </w:r>
    </w:p>
    <w:p w14:paraId="3C072E4F" w14:textId="77777777" w:rsidR="004B2A8A" w:rsidRPr="004B2A8A" w:rsidRDefault="004B2A8A" w:rsidP="004B2A8A">
      <w:pPr>
        <w:pStyle w:val="NoSpacing"/>
        <w:ind w:firstLine="720"/>
        <w:jc w:val="both"/>
        <w:rPr>
          <w:rFonts w:asciiTheme="majorBidi" w:hAnsiTheme="majorBidi" w:cstheme="majorBidi"/>
          <w:color w:val="000000" w:themeColor="text1"/>
          <w:sz w:val="28"/>
          <w:szCs w:val="28"/>
        </w:rPr>
      </w:pPr>
      <w:r w:rsidRPr="004B2A8A">
        <w:rPr>
          <w:rFonts w:asciiTheme="majorBidi" w:hAnsiTheme="majorBidi" w:cstheme="majorBidi"/>
          <w:color w:val="000000" w:themeColor="text1"/>
          <w:sz w:val="28"/>
          <w:szCs w:val="28"/>
        </w:rPr>
        <w:t xml:space="preserve">Rivka not only merited to raise four distinguished scholars and teachers, but she also had a son who was deeply moved by his mother’s trauma and held his parents’ honor dear to his heart. Rabbi </w:t>
      </w:r>
      <w:proofErr w:type="spellStart"/>
      <w:r w:rsidRPr="004B2A8A">
        <w:rPr>
          <w:rFonts w:asciiTheme="majorBidi" w:hAnsiTheme="majorBidi" w:cstheme="majorBidi"/>
          <w:color w:val="000000" w:themeColor="text1"/>
          <w:sz w:val="28"/>
          <w:szCs w:val="28"/>
        </w:rPr>
        <w:t>Yechiel</w:t>
      </w:r>
      <w:proofErr w:type="spellEnd"/>
      <w:r w:rsidRPr="004B2A8A">
        <w:rPr>
          <w:rFonts w:asciiTheme="majorBidi" w:hAnsiTheme="majorBidi" w:cstheme="majorBidi"/>
          <w:color w:val="000000" w:themeColor="text1"/>
          <w:sz w:val="28"/>
          <w:szCs w:val="28"/>
        </w:rPr>
        <w:t xml:space="preserve"> Heller was a true credit to his mother’s nobility of spirit. Indeed, Rivka’s anguish didn’t go unnoticed, and her dream was fulfilled. Salvation did come to “the disgraced.”</w:t>
      </w:r>
    </w:p>
    <w:p w14:paraId="7A885886" w14:textId="77777777" w:rsidR="004B2A8A" w:rsidRDefault="004B2A8A" w:rsidP="004B2A8A">
      <w:pPr>
        <w:pStyle w:val="NoSpacing"/>
        <w:ind w:firstLine="720"/>
        <w:jc w:val="both"/>
        <w:rPr>
          <w:rFonts w:asciiTheme="majorBidi" w:hAnsiTheme="majorBidi" w:cstheme="majorBidi"/>
          <w:color w:val="000000"/>
          <w:sz w:val="28"/>
          <w:szCs w:val="28"/>
        </w:rPr>
      </w:pPr>
      <w:r w:rsidRPr="004B2A8A">
        <w:rPr>
          <w:rFonts w:asciiTheme="majorBidi" w:hAnsiTheme="majorBidi" w:cstheme="majorBidi"/>
          <w:color w:val="000000"/>
          <w:sz w:val="28"/>
          <w:szCs w:val="28"/>
        </w:rPr>
        <w:t>Scripture is replete with stories of noble women—from </w:t>
      </w:r>
      <w:r w:rsidRPr="004B2A8A">
        <w:rPr>
          <w:rStyle w:val="glossaryitem"/>
          <w:rFonts w:asciiTheme="majorBidi" w:hAnsiTheme="majorBidi" w:cstheme="majorBidi"/>
          <w:color w:val="000000"/>
          <w:sz w:val="28"/>
          <w:szCs w:val="28"/>
        </w:rPr>
        <w:t>Rachel</w:t>
      </w:r>
      <w:r w:rsidRPr="004B2A8A">
        <w:rPr>
          <w:rFonts w:asciiTheme="majorBidi" w:hAnsiTheme="majorBidi" w:cstheme="majorBidi"/>
          <w:color w:val="000000"/>
          <w:sz w:val="28"/>
          <w:szCs w:val="28"/>
        </w:rPr>
        <w:t> to </w:t>
      </w:r>
      <w:r w:rsidRPr="004B2A8A">
        <w:rPr>
          <w:rStyle w:val="glossaryitem"/>
          <w:rFonts w:asciiTheme="majorBidi" w:hAnsiTheme="majorBidi" w:cstheme="majorBidi"/>
          <w:color w:val="000000"/>
          <w:sz w:val="28"/>
          <w:szCs w:val="28"/>
        </w:rPr>
        <w:t>Chana</w:t>
      </w:r>
      <w:r w:rsidRPr="004B2A8A">
        <w:rPr>
          <w:rFonts w:asciiTheme="majorBidi" w:hAnsiTheme="majorBidi" w:cstheme="majorBidi"/>
          <w:color w:val="000000"/>
          <w:sz w:val="28"/>
          <w:szCs w:val="28"/>
        </w:rPr>
        <w:t>—who cried out to G</w:t>
      </w:r>
      <w:r w:rsidRPr="004B2A8A">
        <w:rPr>
          <w:rFonts w:asciiTheme="majorBidi" w:hAnsiTheme="majorBidi" w:cstheme="majorBidi"/>
          <w:color w:val="000000"/>
          <w:sz w:val="28"/>
          <w:szCs w:val="28"/>
        </w:rPr>
        <w:noBreakHyphen/>
        <w:t>d in anguish, their prayers answered in spectacular fashion. Rivka Heller is another pious and noble woman in the long chain of tradition from whom we learn the true meaning of prayer: ask for the impossible, because to G</w:t>
      </w:r>
      <w:r w:rsidRPr="004B2A8A">
        <w:rPr>
          <w:rFonts w:asciiTheme="majorBidi" w:hAnsiTheme="majorBidi" w:cstheme="majorBidi"/>
          <w:color w:val="000000"/>
          <w:sz w:val="28"/>
          <w:szCs w:val="28"/>
        </w:rPr>
        <w:noBreakHyphen/>
        <w:t>d nothing is out of reach.</w:t>
      </w:r>
    </w:p>
    <w:p w14:paraId="3D12FA90" w14:textId="77777777" w:rsidR="004B2A8A" w:rsidRPr="00531990" w:rsidRDefault="004B2A8A" w:rsidP="004B2A8A">
      <w:pPr>
        <w:pStyle w:val="NoSpacing"/>
        <w:ind w:firstLine="720"/>
        <w:jc w:val="both"/>
        <w:rPr>
          <w:rFonts w:asciiTheme="majorBidi" w:hAnsiTheme="majorBidi" w:cstheme="majorBidi"/>
          <w:color w:val="000000"/>
          <w:sz w:val="8"/>
          <w:szCs w:val="8"/>
        </w:rPr>
      </w:pPr>
    </w:p>
    <w:p w14:paraId="0DBABEFD" w14:textId="5FA04A52" w:rsidR="00547A54" w:rsidRPr="00531990" w:rsidRDefault="004B2A8A" w:rsidP="00531990">
      <w:pPr>
        <w:pStyle w:val="NoSpacing"/>
        <w:jc w:val="both"/>
        <w:rPr>
          <w:rStyle w:val="ct-span"/>
          <w:rFonts w:asciiTheme="majorBidi" w:hAnsiTheme="majorBidi" w:cstheme="majorBidi"/>
          <w:color w:val="000000"/>
          <w:sz w:val="28"/>
          <w:szCs w:val="28"/>
        </w:rPr>
      </w:pPr>
      <w:r>
        <w:rPr>
          <w:rFonts w:asciiTheme="majorBidi" w:hAnsiTheme="majorBidi" w:cstheme="majorBidi"/>
          <w:i/>
          <w:iCs/>
          <w:color w:val="000000"/>
          <w:sz w:val="28"/>
          <w:szCs w:val="28"/>
        </w:rPr>
        <w:t xml:space="preserve">Reprinted from this week’s website of Chabad.Org </w:t>
      </w:r>
      <w:r w:rsidRPr="004B2A8A">
        <w:rPr>
          <w:rFonts w:asciiTheme="majorBidi" w:hAnsiTheme="majorBidi" w:cstheme="majorBidi"/>
          <w:i/>
          <w:iCs/>
          <w:color w:val="000000"/>
          <w:sz w:val="28"/>
          <w:szCs w:val="28"/>
        </w:rPr>
        <w:t xml:space="preserve">Translated and adapted from </w:t>
      </w:r>
      <w:proofErr w:type="spellStart"/>
      <w:r w:rsidRPr="004B2A8A">
        <w:rPr>
          <w:rFonts w:asciiTheme="majorBidi" w:hAnsiTheme="majorBidi" w:cstheme="majorBidi"/>
          <w:i/>
          <w:iCs/>
          <w:color w:val="000000"/>
          <w:sz w:val="28"/>
          <w:szCs w:val="28"/>
        </w:rPr>
        <w:t>She’al</w:t>
      </w:r>
      <w:proofErr w:type="spellEnd"/>
      <w:r w:rsidRPr="004B2A8A">
        <w:rPr>
          <w:rFonts w:asciiTheme="majorBidi" w:hAnsiTheme="majorBidi" w:cstheme="majorBidi"/>
          <w:i/>
          <w:iCs/>
          <w:color w:val="000000"/>
          <w:sz w:val="28"/>
          <w:szCs w:val="28"/>
        </w:rPr>
        <w:t xml:space="preserve"> </w:t>
      </w:r>
      <w:proofErr w:type="spellStart"/>
      <w:r w:rsidRPr="004B2A8A">
        <w:rPr>
          <w:rFonts w:asciiTheme="majorBidi" w:hAnsiTheme="majorBidi" w:cstheme="majorBidi"/>
          <w:i/>
          <w:iCs/>
          <w:color w:val="000000"/>
          <w:sz w:val="28"/>
          <w:szCs w:val="28"/>
        </w:rPr>
        <w:t>Avicha</w:t>
      </w:r>
      <w:proofErr w:type="spellEnd"/>
      <w:r w:rsidRPr="004B2A8A">
        <w:rPr>
          <w:rFonts w:asciiTheme="majorBidi" w:hAnsiTheme="majorBidi" w:cstheme="majorBidi"/>
          <w:i/>
          <w:iCs/>
          <w:color w:val="000000"/>
          <w:sz w:val="28"/>
          <w:szCs w:val="28"/>
        </w:rPr>
        <w:t xml:space="preserve"> </w:t>
      </w:r>
      <w:proofErr w:type="spellStart"/>
      <w:r w:rsidRPr="004B2A8A">
        <w:rPr>
          <w:rFonts w:asciiTheme="majorBidi" w:hAnsiTheme="majorBidi" w:cstheme="majorBidi"/>
          <w:i/>
          <w:iCs/>
          <w:color w:val="000000"/>
          <w:sz w:val="28"/>
          <w:szCs w:val="28"/>
        </w:rPr>
        <w:t>Viyagedcha</w:t>
      </w:r>
      <w:proofErr w:type="spellEnd"/>
      <w:r w:rsidRPr="004B2A8A">
        <w:rPr>
          <w:rFonts w:asciiTheme="majorBidi" w:hAnsiTheme="majorBidi" w:cstheme="majorBidi"/>
          <w:i/>
          <w:iCs/>
          <w:color w:val="000000"/>
          <w:sz w:val="28"/>
          <w:szCs w:val="28"/>
        </w:rPr>
        <w:t xml:space="preserve">, vol. II, by Rabbi Shalom </w:t>
      </w:r>
      <w:proofErr w:type="spellStart"/>
      <w:r w:rsidRPr="004B2A8A">
        <w:rPr>
          <w:rFonts w:asciiTheme="majorBidi" w:hAnsiTheme="majorBidi" w:cstheme="majorBidi"/>
          <w:i/>
          <w:iCs/>
          <w:color w:val="000000"/>
          <w:sz w:val="28"/>
          <w:szCs w:val="28"/>
        </w:rPr>
        <w:t>Schwadron</w:t>
      </w:r>
      <w:proofErr w:type="spellEnd"/>
      <w:r w:rsidRPr="004B2A8A">
        <w:rPr>
          <w:rFonts w:asciiTheme="majorBidi" w:hAnsiTheme="majorBidi" w:cstheme="majorBidi"/>
          <w:i/>
          <w:iCs/>
          <w:color w:val="000000"/>
          <w:sz w:val="28"/>
          <w:szCs w:val="28"/>
        </w:rPr>
        <w:t>, </w:t>
      </w:r>
      <w:r w:rsidRPr="004B2A8A">
        <w:rPr>
          <w:rStyle w:val="glossaryitem"/>
          <w:rFonts w:asciiTheme="majorBidi" w:hAnsiTheme="majorBidi" w:cstheme="majorBidi"/>
          <w:i/>
          <w:iCs/>
          <w:color w:val="000000"/>
          <w:sz w:val="28"/>
          <w:szCs w:val="28"/>
        </w:rPr>
        <w:t>maggid</w:t>
      </w:r>
      <w:r w:rsidRPr="004B2A8A">
        <w:rPr>
          <w:rFonts w:asciiTheme="majorBidi" w:hAnsiTheme="majorBidi" w:cstheme="majorBidi"/>
          <w:i/>
          <w:iCs/>
          <w:color w:val="000000"/>
          <w:sz w:val="28"/>
          <w:szCs w:val="28"/>
        </w:rPr>
        <w:t> of </w:t>
      </w:r>
      <w:r w:rsidRPr="004B2A8A">
        <w:rPr>
          <w:rStyle w:val="glossaryitem"/>
          <w:rFonts w:asciiTheme="majorBidi" w:hAnsiTheme="majorBidi" w:cstheme="majorBidi"/>
          <w:i/>
          <w:iCs/>
          <w:color w:val="000000"/>
          <w:sz w:val="28"/>
          <w:szCs w:val="28"/>
        </w:rPr>
        <w:t>Jerusalem</w:t>
      </w:r>
      <w:r w:rsidRPr="004B2A8A">
        <w:rPr>
          <w:rFonts w:asciiTheme="majorBidi" w:hAnsiTheme="majorBidi" w:cstheme="majorBidi"/>
          <w:i/>
          <w:iCs/>
          <w:color w:val="000000"/>
          <w:sz w:val="28"/>
          <w:szCs w:val="28"/>
        </w:rPr>
        <w:t>, quoting Rabbi </w:t>
      </w:r>
      <w:r w:rsidRPr="004B2A8A">
        <w:rPr>
          <w:rStyle w:val="glossaryitem"/>
          <w:rFonts w:asciiTheme="majorBidi" w:hAnsiTheme="majorBidi" w:cstheme="majorBidi"/>
          <w:i/>
          <w:iCs/>
          <w:color w:val="000000"/>
          <w:sz w:val="28"/>
          <w:szCs w:val="28"/>
        </w:rPr>
        <w:t>Yaakov</w:t>
      </w:r>
      <w:r w:rsidRPr="004B2A8A">
        <w:rPr>
          <w:rFonts w:asciiTheme="majorBidi" w:hAnsiTheme="majorBidi" w:cstheme="majorBidi"/>
          <w:i/>
          <w:iCs/>
          <w:color w:val="000000"/>
          <w:sz w:val="28"/>
          <w:szCs w:val="28"/>
        </w:rPr>
        <w:t xml:space="preserve"> Yisrael </w:t>
      </w:r>
      <w:proofErr w:type="spellStart"/>
      <w:r w:rsidRPr="004B2A8A">
        <w:rPr>
          <w:rFonts w:asciiTheme="majorBidi" w:hAnsiTheme="majorBidi" w:cstheme="majorBidi"/>
          <w:i/>
          <w:iCs/>
          <w:color w:val="000000"/>
          <w:sz w:val="28"/>
          <w:szCs w:val="28"/>
        </w:rPr>
        <w:t>Kanievsky</w:t>
      </w:r>
      <w:proofErr w:type="spellEnd"/>
      <w:r w:rsidRPr="004B2A8A">
        <w:rPr>
          <w:rFonts w:asciiTheme="majorBidi" w:hAnsiTheme="majorBidi" w:cstheme="majorBidi"/>
          <w:i/>
          <w:iCs/>
          <w:color w:val="000000"/>
          <w:sz w:val="28"/>
          <w:szCs w:val="28"/>
        </w:rPr>
        <w:t xml:space="preserve">, the </w:t>
      </w:r>
      <w:proofErr w:type="spellStart"/>
      <w:r w:rsidRPr="004B2A8A">
        <w:rPr>
          <w:rFonts w:asciiTheme="majorBidi" w:hAnsiTheme="majorBidi" w:cstheme="majorBidi"/>
          <w:i/>
          <w:iCs/>
          <w:color w:val="000000"/>
          <w:sz w:val="28"/>
          <w:szCs w:val="28"/>
        </w:rPr>
        <w:t>Steipler</w:t>
      </w:r>
      <w:proofErr w:type="spellEnd"/>
      <w:r w:rsidRPr="004B2A8A">
        <w:rPr>
          <w:rFonts w:asciiTheme="majorBidi" w:hAnsiTheme="majorBidi" w:cstheme="majorBidi"/>
          <w:i/>
          <w:iCs/>
          <w:color w:val="000000"/>
          <w:sz w:val="28"/>
          <w:szCs w:val="28"/>
        </w:rPr>
        <w:t> </w:t>
      </w:r>
      <w:r w:rsidRPr="004B2A8A">
        <w:rPr>
          <w:rStyle w:val="glossaryitem"/>
          <w:rFonts w:asciiTheme="majorBidi" w:hAnsiTheme="majorBidi" w:cstheme="majorBidi"/>
          <w:i/>
          <w:iCs/>
          <w:color w:val="000000"/>
          <w:sz w:val="28"/>
          <w:szCs w:val="28"/>
        </w:rPr>
        <w:t>Gaon</w:t>
      </w:r>
      <w:r w:rsidR="00531990">
        <w:rPr>
          <w:rFonts w:asciiTheme="majorBidi" w:hAnsiTheme="majorBidi" w:cstheme="majorBidi"/>
          <w:i/>
          <w:iCs/>
          <w:color w:val="000000"/>
          <w:sz w:val="28"/>
          <w:szCs w:val="28"/>
        </w:rPr>
        <w:t>.</w:t>
      </w:r>
    </w:p>
    <w:sectPr w:rsidR="00547A54" w:rsidRPr="00531990" w:rsidSect="007D24A1">
      <w:headerReference w:type="default" r:id="rId26"/>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4E096AC1" w:rsidR="009026DA" w:rsidRDefault="009026DA">
    <w:pPr>
      <w:pStyle w:val="Header"/>
    </w:pPr>
    <w:r>
      <w:t xml:space="preserve">Brooklyn Torah Gazette for </w:t>
    </w:r>
    <w:proofErr w:type="spellStart"/>
    <w:r w:rsidR="00092E62">
      <w:t>Parshas</w:t>
    </w:r>
    <w:proofErr w:type="spellEnd"/>
    <w:r w:rsidR="00092E62">
      <w:t xml:space="preserve"> </w:t>
    </w:r>
    <w:proofErr w:type="spellStart"/>
    <w:r w:rsidR="00491C2C">
      <w:t>B</w:t>
    </w:r>
    <w:r w:rsidR="00D95343">
      <w:t>amidbar</w:t>
    </w:r>
    <w:proofErr w:type="spellEnd"/>
    <w:r w:rsidR="00BB5939">
      <w:t xml:space="preserve"> </w:t>
    </w:r>
    <w:r>
      <w:t>5783</w:t>
    </w:r>
  </w:p>
  <w:p w14:paraId="459EC1FB" w14:textId="77777777" w:rsidR="009026DA" w:rsidRDefault="009026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2BD8"/>
    <w:rsid w:val="000134B0"/>
    <w:rsid w:val="00013697"/>
    <w:rsid w:val="00014707"/>
    <w:rsid w:val="000165E1"/>
    <w:rsid w:val="0002111B"/>
    <w:rsid w:val="0002161E"/>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373B"/>
    <w:rsid w:val="0004469E"/>
    <w:rsid w:val="000458E5"/>
    <w:rsid w:val="00045C99"/>
    <w:rsid w:val="00045E20"/>
    <w:rsid w:val="000469DF"/>
    <w:rsid w:val="00051677"/>
    <w:rsid w:val="0005180D"/>
    <w:rsid w:val="0005458A"/>
    <w:rsid w:val="00054E4F"/>
    <w:rsid w:val="00055563"/>
    <w:rsid w:val="000565D3"/>
    <w:rsid w:val="000567AE"/>
    <w:rsid w:val="0005719F"/>
    <w:rsid w:val="0006194A"/>
    <w:rsid w:val="000620A3"/>
    <w:rsid w:val="00062576"/>
    <w:rsid w:val="00062FCD"/>
    <w:rsid w:val="000630E6"/>
    <w:rsid w:val="000631A1"/>
    <w:rsid w:val="0006352B"/>
    <w:rsid w:val="0006437F"/>
    <w:rsid w:val="000651D8"/>
    <w:rsid w:val="00065278"/>
    <w:rsid w:val="00065797"/>
    <w:rsid w:val="00066041"/>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A1148"/>
    <w:rsid w:val="000A1D43"/>
    <w:rsid w:val="000A24F8"/>
    <w:rsid w:val="000A376F"/>
    <w:rsid w:val="000A5A71"/>
    <w:rsid w:val="000B056B"/>
    <w:rsid w:val="000B0B53"/>
    <w:rsid w:val="000B1317"/>
    <w:rsid w:val="000B2011"/>
    <w:rsid w:val="000B2161"/>
    <w:rsid w:val="000B29DA"/>
    <w:rsid w:val="000B3575"/>
    <w:rsid w:val="000B4092"/>
    <w:rsid w:val="000B45EE"/>
    <w:rsid w:val="000B4CBC"/>
    <w:rsid w:val="000B79B9"/>
    <w:rsid w:val="000C079E"/>
    <w:rsid w:val="000C0F65"/>
    <w:rsid w:val="000C2959"/>
    <w:rsid w:val="000C50E8"/>
    <w:rsid w:val="000C5CB2"/>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577B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554"/>
    <w:rsid w:val="001D7E99"/>
    <w:rsid w:val="001E2C1D"/>
    <w:rsid w:val="001E2E99"/>
    <w:rsid w:val="001E3CBB"/>
    <w:rsid w:val="001E438C"/>
    <w:rsid w:val="001E45D8"/>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14DF"/>
    <w:rsid w:val="00292922"/>
    <w:rsid w:val="002954B1"/>
    <w:rsid w:val="002A1A1A"/>
    <w:rsid w:val="002A2BDB"/>
    <w:rsid w:val="002A2D4A"/>
    <w:rsid w:val="002A2E60"/>
    <w:rsid w:val="002A3264"/>
    <w:rsid w:val="002A5282"/>
    <w:rsid w:val="002A57B6"/>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6CBD"/>
    <w:rsid w:val="002C6EE7"/>
    <w:rsid w:val="002C7A44"/>
    <w:rsid w:val="002C7A79"/>
    <w:rsid w:val="002D1F97"/>
    <w:rsid w:val="002D2B98"/>
    <w:rsid w:val="002D33D0"/>
    <w:rsid w:val="002D460B"/>
    <w:rsid w:val="002D5AB2"/>
    <w:rsid w:val="002D5CE9"/>
    <w:rsid w:val="002E0FF8"/>
    <w:rsid w:val="002E14FC"/>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419F"/>
    <w:rsid w:val="003059F0"/>
    <w:rsid w:val="00307306"/>
    <w:rsid w:val="003077BF"/>
    <w:rsid w:val="00310B67"/>
    <w:rsid w:val="003112A7"/>
    <w:rsid w:val="00311AFC"/>
    <w:rsid w:val="003132FE"/>
    <w:rsid w:val="0031369F"/>
    <w:rsid w:val="00314B41"/>
    <w:rsid w:val="00314FCB"/>
    <w:rsid w:val="003152D1"/>
    <w:rsid w:val="00317264"/>
    <w:rsid w:val="00320232"/>
    <w:rsid w:val="00320279"/>
    <w:rsid w:val="00322983"/>
    <w:rsid w:val="003229A5"/>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48C0"/>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27AC"/>
    <w:rsid w:val="00373E43"/>
    <w:rsid w:val="0037565A"/>
    <w:rsid w:val="00375EC2"/>
    <w:rsid w:val="003766A4"/>
    <w:rsid w:val="00376EC7"/>
    <w:rsid w:val="00377131"/>
    <w:rsid w:val="003803C2"/>
    <w:rsid w:val="00380F6D"/>
    <w:rsid w:val="00380FF0"/>
    <w:rsid w:val="0038122C"/>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3B8"/>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312"/>
    <w:rsid w:val="003F5975"/>
    <w:rsid w:val="003F5998"/>
    <w:rsid w:val="003F6232"/>
    <w:rsid w:val="003F6347"/>
    <w:rsid w:val="003F72E6"/>
    <w:rsid w:val="00401047"/>
    <w:rsid w:val="00401A1A"/>
    <w:rsid w:val="00401C16"/>
    <w:rsid w:val="00403304"/>
    <w:rsid w:val="0040380A"/>
    <w:rsid w:val="00403D06"/>
    <w:rsid w:val="00407169"/>
    <w:rsid w:val="0040799D"/>
    <w:rsid w:val="00410021"/>
    <w:rsid w:val="004102CC"/>
    <w:rsid w:val="00411CF2"/>
    <w:rsid w:val="00411E3D"/>
    <w:rsid w:val="00413C35"/>
    <w:rsid w:val="004144F9"/>
    <w:rsid w:val="00416BD3"/>
    <w:rsid w:val="004210C2"/>
    <w:rsid w:val="0042192E"/>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2F40"/>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1617"/>
    <w:rsid w:val="00491C2C"/>
    <w:rsid w:val="004926EE"/>
    <w:rsid w:val="00492849"/>
    <w:rsid w:val="004946DF"/>
    <w:rsid w:val="00494893"/>
    <w:rsid w:val="004978DE"/>
    <w:rsid w:val="00497AE9"/>
    <w:rsid w:val="004A1F6A"/>
    <w:rsid w:val="004A265E"/>
    <w:rsid w:val="004A2BA9"/>
    <w:rsid w:val="004A2CB4"/>
    <w:rsid w:val="004A3721"/>
    <w:rsid w:val="004A433A"/>
    <w:rsid w:val="004A50FA"/>
    <w:rsid w:val="004B0DA8"/>
    <w:rsid w:val="004B18A2"/>
    <w:rsid w:val="004B18FB"/>
    <w:rsid w:val="004B2553"/>
    <w:rsid w:val="004B2A8A"/>
    <w:rsid w:val="004B2EA8"/>
    <w:rsid w:val="004B32AE"/>
    <w:rsid w:val="004B32BB"/>
    <w:rsid w:val="004B33A8"/>
    <w:rsid w:val="004B6959"/>
    <w:rsid w:val="004C02F7"/>
    <w:rsid w:val="004C10BB"/>
    <w:rsid w:val="004C141B"/>
    <w:rsid w:val="004C1684"/>
    <w:rsid w:val="004C1F93"/>
    <w:rsid w:val="004C2D8B"/>
    <w:rsid w:val="004C59CA"/>
    <w:rsid w:val="004C657B"/>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079"/>
    <w:rsid w:val="004F0588"/>
    <w:rsid w:val="004F15D5"/>
    <w:rsid w:val="004F6372"/>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59C"/>
    <w:rsid w:val="00514AD6"/>
    <w:rsid w:val="00516197"/>
    <w:rsid w:val="00516311"/>
    <w:rsid w:val="00516F3B"/>
    <w:rsid w:val="00520B9D"/>
    <w:rsid w:val="00521CBE"/>
    <w:rsid w:val="00522D33"/>
    <w:rsid w:val="00523137"/>
    <w:rsid w:val="00525028"/>
    <w:rsid w:val="0052511B"/>
    <w:rsid w:val="00526284"/>
    <w:rsid w:val="00527E22"/>
    <w:rsid w:val="0053112A"/>
    <w:rsid w:val="00531990"/>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54"/>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53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02"/>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8B2"/>
    <w:rsid w:val="006C0B16"/>
    <w:rsid w:val="006C20D5"/>
    <w:rsid w:val="006C5A5A"/>
    <w:rsid w:val="006C756D"/>
    <w:rsid w:val="006C794C"/>
    <w:rsid w:val="006C7B3D"/>
    <w:rsid w:val="006C7F7B"/>
    <w:rsid w:val="006D05FF"/>
    <w:rsid w:val="006D19FA"/>
    <w:rsid w:val="006D1A14"/>
    <w:rsid w:val="006D1BB6"/>
    <w:rsid w:val="006D1F24"/>
    <w:rsid w:val="006D2365"/>
    <w:rsid w:val="006D3079"/>
    <w:rsid w:val="006D3F4C"/>
    <w:rsid w:val="006D7590"/>
    <w:rsid w:val="006D766D"/>
    <w:rsid w:val="006D7C68"/>
    <w:rsid w:val="006E0016"/>
    <w:rsid w:val="006E1321"/>
    <w:rsid w:val="006E151F"/>
    <w:rsid w:val="006E1BAF"/>
    <w:rsid w:val="006E40A6"/>
    <w:rsid w:val="006E5ABD"/>
    <w:rsid w:val="006E5F55"/>
    <w:rsid w:val="006E71EE"/>
    <w:rsid w:val="006E7220"/>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273FF"/>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3E2F"/>
    <w:rsid w:val="0077451A"/>
    <w:rsid w:val="00775C78"/>
    <w:rsid w:val="007760F9"/>
    <w:rsid w:val="00776CBA"/>
    <w:rsid w:val="00782AD1"/>
    <w:rsid w:val="00783A50"/>
    <w:rsid w:val="007847A5"/>
    <w:rsid w:val="007847D7"/>
    <w:rsid w:val="00784E9A"/>
    <w:rsid w:val="0078543B"/>
    <w:rsid w:val="00786461"/>
    <w:rsid w:val="00786637"/>
    <w:rsid w:val="007866DC"/>
    <w:rsid w:val="00786AC8"/>
    <w:rsid w:val="007878AC"/>
    <w:rsid w:val="00787C09"/>
    <w:rsid w:val="00790B5E"/>
    <w:rsid w:val="007913EC"/>
    <w:rsid w:val="00791423"/>
    <w:rsid w:val="00792940"/>
    <w:rsid w:val="0079383D"/>
    <w:rsid w:val="007940B0"/>
    <w:rsid w:val="00795B9D"/>
    <w:rsid w:val="00796CA1"/>
    <w:rsid w:val="00797115"/>
    <w:rsid w:val="007A0CBA"/>
    <w:rsid w:val="007A0F54"/>
    <w:rsid w:val="007A1F44"/>
    <w:rsid w:val="007A34A0"/>
    <w:rsid w:val="007A3CE5"/>
    <w:rsid w:val="007A3F57"/>
    <w:rsid w:val="007A427B"/>
    <w:rsid w:val="007A5F13"/>
    <w:rsid w:val="007B0779"/>
    <w:rsid w:val="007B0CAE"/>
    <w:rsid w:val="007B0DCA"/>
    <w:rsid w:val="007B1AA6"/>
    <w:rsid w:val="007B1ECE"/>
    <w:rsid w:val="007B386F"/>
    <w:rsid w:val="007B4808"/>
    <w:rsid w:val="007B5E48"/>
    <w:rsid w:val="007B7EF1"/>
    <w:rsid w:val="007C19D2"/>
    <w:rsid w:val="007C48D2"/>
    <w:rsid w:val="007C5B5B"/>
    <w:rsid w:val="007C7AD6"/>
    <w:rsid w:val="007D07E6"/>
    <w:rsid w:val="007D0C37"/>
    <w:rsid w:val="007D24A1"/>
    <w:rsid w:val="007D3A51"/>
    <w:rsid w:val="007D685B"/>
    <w:rsid w:val="007E382C"/>
    <w:rsid w:val="007E39C0"/>
    <w:rsid w:val="007E59BA"/>
    <w:rsid w:val="007E6A72"/>
    <w:rsid w:val="007E6F6D"/>
    <w:rsid w:val="007E7634"/>
    <w:rsid w:val="007E7B27"/>
    <w:rsid w:val="007E7D1C"/>
    <w:rsid w:val="007F111E"/>
    <w:rsid w:val="007F151F"/>
    <w:rsid w:val="007F1A4E"/>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737"/>
    <w:rsid w:val="00814EC6"/>
    <w:rsid w:val="00814F8A"/>
    <w:rsid w:val="00816403"/>
    <w:rsid w:val="00816490"/>
    <w:rsid w:val="00816528"/>
    <w:rsid w:val="0082076F"/>
    <w:rsid w:val="008229CA"/>
    <w:rsid w:val="00824585"/>
    <w:rsid w:val="0082468E"/>
    <w:rsid w:val="00824D70"/>
    <w:rsid w:val="00825B0D"/>
    <w:rsid w:val="00825DD9"/>
    <w:rsid w:val="008305DD"/>
    <w:rsid w:val="00830D88"/>
    <w:rsid w:val="00831865"/>
    <w:rsid w:val="0083198C"/>
    <w:rsid w:val="0083347E"/>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39FF"/>
    <w:rsid w:val="00854001"/>
    <w:rsid w:val="00854BC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388A"/>
    <w:rsid w:val="008945F6"/>
    <w:rsid w:val="00894E75"/>
    <w:rsid w:val="00895AED"/>
    <w:rsid w:val="00897068"/>
    <w:rsid w:val="00897DAD"/>
    <w:rsid w:val="008A0203"/>
    <w:rsid w:val="008A089D"/>
    <w:rsid w:val="008A0D94"/>
    <w:rsid w:val="008A0ED8"/>
    <w:rsid w:val="008A26C3"/>
    <w:rsid w:val="008A2A1A"/>
    <w:rsid w:val="008A344E"/>
    <w:rsid w:val="008A37D1"/>
    <w:rsid w:val="008A392B"/>
    <w:rsid w:val="008A477F"/>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55BE"/>
    <w:rsid w:val="00906464"/>
    <w:rsid w:val="00907369"/>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2"/>
    <w:rsid w:val="00923DDF"/>
    <w:rsid w:val="00925863"/>
    <w:rsid w:val="00925B94"/>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0D2E"/>
    <w:rsid w:val="00962632"/>
    <w:rsid w:val="0096463A"/>
    <w:rsid w:val="00964E7C"/>
    <w:rsid w:val="00965FF7"/>
    <w:rsid w:val="009703B9"/>
    <w:rsid w:val="00971479"/>
    <w:rsid w:val="009731CF"/>
    <w:rsid w:val="00973417"/>
    <w:rsid w:val="00975032"/>
    <w:rsid w:val="009752A7"/>
    <w:rsid w:val="00981368"/>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5F6"/>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0EAD"/>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5617"/>
    <w:rsid w:val="00A26014"/>
    <w:rsid w:val="00A2667B"/>
    <w:rsid w:val="00A2772A"/>
    <w:rsid w:val="00A34061"/>
    <w:rsid w:val="00A35809"/>
    <w:rsid w:val="00A35E9E"/>
    <w:rsid w:val="00A37200"/>
    <w:rsid w:val="00A404A6"/>
    <w:rsid w:val="00A40DD0"/>
    <w:rsid w:val="00A41D54"/>
    <w:rsid w:val="00A42D61"/>
    <w:rsid w:val="00A4500C"/>
    <w:rsid w:val="00A45BDC"/>
    <w:rsid w:val="00A47102"/>
    <w:rsid w:val="00A4778C"/>
    <w:rsid w:val="00A50281"/>
    <w:rsid w:val="00A52123"/>
    <w:rsid w:val="00A524C5"/>
    <w:rsid w:val="00A54F11"/>
    <w:rsid w:val="00A55678"/>
    <w:rsid w:val="00A55821"/>
    <w:rsid w:val="00A55FA5"/>
    <w:rsid w:val="00A56406"/>
    <w:rsid w:val="00A56DD1"/>
    <w:rsid w:val="00A56FF0"/>
    <w:rsid w:val="00A578D2"/>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77D"/>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0AC"/>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0F9"/>
    <w:rsid w:val="00B14E8A"/>
    <w:rsid w:val="00B21839"/>
    <w:rsid w:val="00B21860"/>
    <w:rsid w:val="00B22087"/>
    <w:rsid w:val="00B229D2"/>
    <w:rsid w:val="00B2706E"/>
    <w:rsid w:val="00B300A9"/>
    <w:rsid w:val="00B301FF"/>
    <w:rsid w:val="00B31F55"/>
    <w:rsid w:val="00B3254A"/>
    <w:rsid w:val="00B33618"/>
    <w:rsid w:val="00B3449C"/>
    <w:rsid w:val="00B351FC"/>
    <w:rsid w:val="00B37091"/>
    <w:rsid w:val="00B40655"/>
    <w:rsid w:val="00B40B7E"/>
    <w:rsid w:val="00B40C79"/>
    <w:rsid w:val="00B439D6"/>
    <w:rsid w:val="00B43FCC"/>
    <w:rsid w:val="00B4576A"/>
    <w:rsid w:val="00B47F98"/>
    <w:rsid w:val="00B511CB"/>
    <w:rsid w:val="00B5198F"/>
    <w:rsid w:val="00B52208"/>
    <w:rsid w:val="00B529DA"/>
    <w:rsid w:val="00B534B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2EF2"/>
    <w:rsid w:val="00B84235"/>
    <w:rsid w:val="00B85340"/>
    <w:rsid w:val="00B8703D"/>
    <w:rsid w:val="00B87165"/>
    <w:rsid w:val="00B87DD9"/>
    <w:rsid w:val="00B94C66"/>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42C"/>
    <w:rsid w:val="00BD67C4"/>
    <w:rsid w:val="00BD69BB"/>
    <w:rsid w:val="00BD6FE7"/>
    <w:rsid w:val="00BD781E"/>
    <w:rsid w:val="00BE021F"/>
    <w:rsid w:val="00BE0923"/>
    <w:rsid w:val="00BE3388"/>
    <w:rsid w:val="00BE3F73"/>
    <w:rsid w:val="00BE407F"/>
    <w:rsid w:val="00BE51D3"/>
    <w:rsid w:val="00BE5748"/>
    <w:rsid w:val="00BE6DBC"/>
    <w:rsid w:val="00BE6E1B"/>
    <w:rsid w:val="00BF073F"/>
    <w:rsid w:val="00BF3441"/>
    <w:rsid w:val="00BF682B"/>
    <w:rsid w:val="00BF7C7F"/>
    <w:rsid w:val="00C03798"/>
    <w:rsid w:val="00C03C6B"/>
    <w:rsid w:val="00C05270"/>
    <w:rsid w:val="00C06D49"/>
    <w:rsid w:val="00C1023A"/>
    <w:rsid w:val="00C13865"/>
    <w:rsid w:val="00C151C4"/>
    <w:rsid w:val="00C16016"/>
    <w:rsid w:val="00C160B1"/>
    <w:rsid w:val="00C16F9E"/>
    <w:rsid w:val="00C17C39"/>
    <w:rsid w:val="00C20911"/>
    <w:rsid w:val="00C2099D"/>
    <w:rsid w:val="00C21292"/>
    <w:rsid w:val="00C21FAA"/>
    <w:rsid w:val="00C22BDD"/>
    <w:rsid w:val="00C22F68"/>
    <w:rsid w:val="00C2388E"/>
    <w:rsid w:val="00C2624C"/>
    <w:rsid w:val="00C26D5B"/>
    <w:rsid w:val="00C27B1F"/>
    <w:rsid w:val="00C31A4F"/>
    <w:rsid w:val="00C33B9A"/>
    <w:rsid w:val="00C34650"/>
    <w:rsid w:val="00C36E68"/>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5B96"/>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59BB"/>
    <w:rsid w:val="00C76525"/>
    <w:rsid w:val="00C765E8"/>
    <w:rsid w:val="00C80448"/>
    <w:rsid w:val="00C820AF"/>
    <w:rsid w:val="00C82AF3"/>
    <w:rsid w:val="00C82F34"/>
    <w:rsid w:val="00C84BD2"/>
    <w:rsid w:val="00C85088"/>
    <w:rsid w:val="00C90EE1"/>
    <w:rsid w:val="00C91065"/>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1D87"/>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1F2F"/>
    <w:rsid w:val="00CE2225"/>
    <w:rsid w:val="00CE3351"/>
    <w:rsid w:val="00CE37D3"/>
    <w:rsid w:val="00CE37E3"/>
    <w:rsid w:val="00CE3B4D"/>
    <w:rsid w:val="00CE4CA5"/>
    <w:rsid w:val="00CE7004"/>
    <w:rsid w:val="00CE7D81"/>
    <w:rsid w:val="00CE7DA9"/>
    <w:rsid w:val="00CF0F40"/>
    <w:rsid w:val="00CF325B"/>
    <w:rsid w:val="00CF454F"/>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3B"/>
    <w:rsid w:val="00D11D84"/>
    <w:rsid w:val="00D13CFB"/>
    <w:rsid w:val="00D14AF9"/>
    <w:rsid w:val="00D14D40"/>
    <w:rsid w:val="00D16835"/>
    <w:rsid w:val="00D16CD7"/>
    <w:rsid w:val="00D17A74"/>
    <w:rsid w:val="00D215EB"/>
    <w:rsid w:val="00D22093"/>
    <w:rsid w:val="00D2284F"/>
    <w:rsid w:val="00D23812"/>
    <w:rsid w:val="00D2472E"/>
    <w:rsid w:val="00D2677A"/>
    <w:rsid w:val="00D26B3D"/>
    <w:rsid w:val="00D27010"/>
    <w:rsid w:val="00D32140"/>
    <w:rsid w:val="00D329D7"/>
    <w:rsid w:val="00D33258"/>
    <w:rsid w:val="00D332AE"/>
    <w:rsid w:val="00D34037"/>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5AC7"/>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343"/>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73"/>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C35"/>
    <w:rsid w:val="00DE3D33"/>
    <w:rsid w:val="00DE46A5"/>
    <w:rsid w:val="00DE61F2"/>
    <w:rsid w:val="00DE667E"/>
    <w:rsid w:val="00DE704E"/>
    <w:rsid w:val="00DE79F2"/>
    <w:rsid w:val="00DE7DF0"/>
    <w:rsid w:val="00DF0127"/>
    <w:rsid w:val="00DF21DC"/>
    <w:rsid w:val="00DF2BFE"/>
    <w:rsid w:val="00DF3459"/>
    <w:rsid w:val="00DF4CD7"/>
    <w:rsid w:val="00DF52C0"/>
    <w:rsid w:val="00DF57A3"/>
    <w:rsid w:val="00DF6C96"/>
    <w:rsid w:val="00DF6D9D"/>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1F8"/>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4D9B"/>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4F31"/>
    <w:rsid w:val="00E573CF"/>
    <w:rsid w:val="00E63845"/>
    <w:rsid w:val="00E64AFE"/>
    <w:rsid w:val="00E64CA0"/>
    <w:rsid w:val="00E6583B"/>
    <w:rsid w:val="00E65A37"/>
    <w:rsid w:val="00E66729"/>
    <w:rsid w:val="00E7017A"/>
    <w:rsid w:val="00E70839"/>
    <w:rsid w:val="00E70AB1"/>
    <w:rsid w:val="00E713BB"/>
    <w:rsid w:val="00E72CF3"/>
    <w:rsid w:val="00E7315D"/>
    <w:rsid w:val="00E731A1"/>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09A8"/>
    <w:rsid w:val="00EA2015"/>
    <w:rsid w:val="00EA2135"/>
    <w:rsid w:val="00EA4979"/>
    <w:rsid w:val="00EA4B34"/>
    <w:rsid w:val="00EA5040"/>
    <w:rsid w:val="00EA7A81"/>
    <w:rsid w:val="00EB346D"/>
    <w:rsid w:val="00EB661E"/>
    <w:rsid w:val="00EB7847"/>
    <w:rsid w:val="00EC0700"/>
    <w:rsid w:val="00EC298D"/>
    <w:rsid w:val="00EC32BA"/>
    <w:rsid w:val="00EC3677"/>
    <w:rsid w:val="00EC4BC7"/>
    <w:rsid w:val="00EC5C0E"/>
    <w:rsid w:val="00EC74E2"/>
    <w:rsid w:val="00ED37E3"/>
    <w:rsid w:val="00ED3A74"/>
    <w:rsid w:val="00ED6E74"/>
    <w:rsid w:val="00ED714D"/>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3A3"/>
    <w:rsid w:val="00F14B7D"/>
    <w:rsid w:val="00F14F50"/>
    <w:rsid w:val="00F155FF"/>
    <w:rsid w:val="00F15F63"/>
    <w:rsid w:val="00F16644"/>
    <w:rsid w:val="00F20CFF"/>
    <w:rsid w:val="00F22B5A"/>
    <w:rsid w:val="00F234A7"/>
    <w:rsid w:val="00F268E8"/>
    <w:rsid w:val="00F274C6"/>
    <w:rsid w:val="00F27C95"/>
    <w:rsid w:val="00F27F09"/>
    <w:rsid w:val="00F30FBB"/>
    <w:rsid w:val="00F33D0E"/>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881"/>
    <w:rsid w:val="00F50D6B"/>
    <w:rsid w:val="00F51AC6"/>
    <w:rsid w:val="00F5552D"/>
    <w:rsid w:val="00F55D58"/>
    <w:rsid w:val="00F56425"/>
    <w:rsid w:val="00F60F36"/>
    <w:rsid w:val="00F6160D"/>
    <w:rsid w:val="00F62CBE"/>
    <w:rsid w:val="00F63727"/>
    <w:rsid w:val="00F64899"/>
    <w:rsid w:val="00F64B24"/>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044"/>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JjrBwXTxLI"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www.chabad.org/search/keyword_cdo/kid/9055/jewish/Ives-Yossi.htm"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chabad.org/library/article_cdo/aid/1426382/jewish/Torah.htm"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sefaria.org/Psalms.91.16?lang=he-en&amp;utm_source=aish.com&amp;utm_medium=sefaria_linker"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keren18@juno.com" TargetMode="External"/><Relationship Id="rId11" Type="http://schemas.openxmlformats.org/officeDocument/2006/relationships/image" Target="media/image3.png"/><Relationship Id="rId24" Type="http://schemas.openxmlformats.org/officeDocument/2006/relationships/hyperlink" Target="https://www.chabad.org/library/article_cdo/aid/433240/jewish/God.htm" TargetMode="External"/><Relationship Id="rId5" Type="http://schemas.openxmlformats.org/officeDocument/2006/relationships/endnotes" Target="endnotes.xml"/><Relationship Id="rId15" Type="http://schemas.openxmlformats.org/officeDocument/2006/relationships/hyperlink" Target="https://aish.com/why-god-why/" TargetMode="External"/><Relationship Id="rId23" Type="http://schemas.openxmlformats.org/officeDocument/2006/relationships/hyperlink" Target="https://www.chabad.org/3159160" TargetMode="External"/><Relationship Id="rId28" Type="http://schemas.openxmlformats.org/officeDocument/2006/relationships/fontTable" Target="fontTable.xm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hyperlink" Target="https://aish.com/when-bad-things-happen-judaisms-first-approach-to-wrestling-with-sufferin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aish.com/why-god-why/" TargetMode="External"/><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3838</Words>
  <Characters>21878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2023-05-14T17:49:00Z</cp:lastPrinted>
  <dcterms:created xsi:type="dcterms:W3CDTF">2023-05-14T17:50:00Z</dcterms:created>
  <dcterms:modified xsi:type="dcterms:W3CDTF">2023-05-14T17:50:00Z</dcterms:modified>
</cp:coreProperties>
</file>